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4C" w:rsidRPr="0006534C" w:rsidRDefault="0006534C" w:rsidP="0006534C">
      <w:pPr>
        <w:pStyle w:val="Default"/>
        <w:rPr>
          <w:sz w:val="22"/>
          <w:szCs w:val="22"/>
        </w:rPr>
      </w:pPr>
    </w:p>
    <w:p w:rsidR="0006534C" w:rsidRPr="0006534C" w:rsidRDefault="0006534C" w:rsidP="0006534C">
      <w:pPr>
        <w:pStyle w:val="Default"/>
        <w:rPr>
          <w:sz w:val="22"/>
          <w:szCs w:val="22"/>
        </w:rPr>
      </w:pPr>
    </w:p>
    <w:p w:rsidR="0006534C" w:rsidRPr="0006534C" w:rsidRDefault="00180AE4" w:rsidP="0006534C">
      <w:pPr>
        <w:pStyle w:val="Default"/>
        <w:rPr>
          <w:color w:val="auto"/>
          <w:sz w:val="22"/>
          <w:szCs w:val="22"/>
        </w:rPr>
      </w:pPr>
      <w:r>
        <w:rPr>
          <w:color w:val="auto"/>
          <w:sz w:val="22"/>
          <w:szCs w:val="22"/>
        </w:rPr>
        <w:t>March 2</w:t>
      </w:r>
      <w:r w:rsidR="0006534C" w:rsidRPr="0006534C">
        <w:rPr>
          <w:color w:val="auto"/>
          <w:sz w:val="22"/>
          <w:szCs w:val="22"/>
        </w:rPr>
        <w:t xml:space="preserve">, 2023 </w:t>
      </w:r>
    </w:p>
    <w:p w:rsidR="00887F4B" w:rsidRDefault="00887F4B" w:rsidP="0006534C">
      <w:pPr>
        <w:pStyle w:val="Default"/>
        <w:rPr>
          <w:color w:val="auto"/>
          <w:sz w:val="22"/>
          <w:szCs w:val="22"/>
        </w:rPr>
      </w:pPr>
    </w:p>
    <w:p w:rsidR="00887F4B" w:rsidRDefault="0006534C" w:rsidP="0006534C">
      <w:pPr>
        <w:pStyle w:val="Default"/>
        <w:rPr>
          <w:color w:val="auto"/>
          <w:sz w:val="22"/>
          <w:szCs w:val="22"/>
        </w:rPr>
      </w:pPr>
      <w:r w:rsidRPr="0006534C">
        <w:rPr>
          <w:color w:val="auto"/>
          <w:sz w:val="22"/>
          <w:szCs w:val="22"/>
        </w:rPr>
        <w:t xml:space="preserve">Public Utility Commission </w:t>
      </w:r>
    </w:p>
    <w:p w:rsidR="00887F4B" w:rsidRDefault="0006534C" w:rsidP="0006534C">
      <w:pPr>
        <w:pStyle w:val="Default"/>
        <w:rPr>
          <w:color w:val="auto"/>
          <w:sz w:val="22"/>
          <w:szCs w:val="22"/>
        </w:rPr>
      </w:pPr>
      <w:r w:rsidRPr="0006534C">
        <w:rPr>
          <w:color w:val="auto"/>
          <w:sz w:val="22"/>
          <w:szCs w:val="22"/>
        </w:rPr>
        <w:t xml:space="preserve">Central Records </w:t>
      </w:r>
    </w:p>
    <w:p w:rsidR="00887F4B" w:rsidRDefault="0006534C" w:rsidP="0006534C">
      <w:pPr>
        <w:pStyle w:val="Default"/>
        <w:rPr>
          <w:color w:val="auto"/>
          <w:sz w:val="22"/>
          <w:szCs w:val="22"/>
        </w:rPr>
      </w:pPr>
      <w:r w:rsidRPr="0006534C">
        <w:rPr>
          <w:color w:val="auto"/>
          <w:sz w:val="22"/>
          <w:szCs w:val="22"/>
        </w:rPr>
        <w:t xml:space="preserve">PO Box 13326 </w:t>
      </w:r>
    </w:p>
    <w:p w:rsidR="0006534C" w:rsidRPr="0006534C" w:rsidRDefault="0006534C" w:rsidP="0006534C">
      <w:pPr>
        <w:pStyle w:val="Default"/>
        <w:rPr>
          <w:color w:val="auto"/>
          <w:sz w:val="22"/>
          <w:szCs w:val="22"/>
        </w:rPr>
      </w:pPr>
      <w:r w:rsidRPr="0006534C">
        <w:rPr>
          <w:color w:val="auto"/>
          <w:sz w:val="22"/>
          <w:szCs w:val="22"/>
        </w:rPr>
        <w:t xml:space="preserve">Austin, TX 78711-3326 </w:t>
      </w:r>
    </w:p>
    <w:p w:rsidR="00887F4B" w:rsidRDefault="00887F4B" w:rsidP="0006534C">
      <w:pPr>
        <w:pStyle w:val="Default"/>
        <w:rPr>
          <w:color w:val="auto"/>
          <w:sz w:val="22"/>
          <w:szCs w:val="22"/>
        </w:rPr>
      </w:pPr>
    </w:p>
    <w:p w:rsidR="0006534C" w:rsidRPr="0006534C" w:rsidRDefault="0006534C" w:rsidP="0006534C">
      <w:pPr>
        <w:pStyle w:val="Default"/>
        <w:rPr>
          <w:color w:val="auto"/>
          <w:sz w:val="22"/>
          <w:szCs w:val="22"/>
        </w:rPr>
      </w:pPr>
      <w:r w:rsidRPr="0006534C">
        <w:rPr>
          <w:color w:val="auto"/>
          <w:sz w:val="22"/>
          <w:szCs w:val="22"/>
        </w:rPr>
        <w:t>Re: Pass Through Change Application – Albury Manor Utility Company</w:t>
      </w:r>
    </w:p>
    <w:p w:rsidR="0006534C" w:rsidRPr="0006534C" w:rsidRDefault="0006534C" w:rsidP="0006534C">
      <w:pPr>
        <w:pStyle w:val="Default"/>
        <w:rPr>
          <w:color w:val="auto"/>
          <w:sz w:val="22"/>
          <w:szCs w:val="22"/>
        </w:rPr>
      </w:pPr>
      <w:r w:rsidRPr="0006534C">
        <w:rPr>
          <w:color w:val="auto"/>
          <w:sz w:val="22"/>
          <w:szCs w:val="22"/>
        </w:rPr>
        <w:t xml:space="preserve"> </w:t>
      </w:r>
    </w:p>
    <w:p w:rsidR="0006534C" w:rsidRPr="0006534C" w:rsidRDefault="0006534C" w:rsidP="0006534C">
      <w:pPr>
        <w:pStyle w:val="Default"/>
        <w:rPr>
          <w:color w:val="auto"/>
          <w:sz w:val="22"/>
          <w:szCs w:val="22"/>
        </w:rPr>
      </w:pPr>
      <w:r w:rsidRPr="0006534C">
        <w:rPr>
          <w:color w:val="auto"/>
          <w:sz w:val="22"/>
          <w:szCs w:val="22"/>
        </w:rPr>
        <w:t xml:space="preserve">Dear Sir/Madam, </w:t>
      </w:r>
    </w:p>
    <w:p w:rsidR="0006534C" w:rsidRPr="0006534C" w:rsidRDefault="0006534C" w:rsidP="0006534C">
      <w:pPr>
        <w:pStyle w:val="Default"/>
        <w:rPr>
          <w:color w:val="auto"/>
          <w:sz w:val="22"/>
          <w:szCs w:val="22"/>
        </w:rPr>
      </w:pPr>
    </w:p>
    <w:p w:rsidR="0006534C" w:rsidRPr="0006534C" w:rsidRDefault="0006534C" w:rsidP="0006534C">
      <w:pPr>
        <w:pStyle w:val="Default"/>
        <w:rPr>
          <w:color w:val="auto"/>
          <w:sz w:val="22"/>
          <w:szCs w:val="22"/>
        </w:rPr>
      </w:pPr>
      <w:r w:rsidRPr="0006534C">
        <w:rPr>
          <w:color w:val="auto"/>
          <w:sz w:val="22"/>
          <w:szCs w:val="22"/>
        </w:rPr>
        <w:t xml:space="preserve">This letter represents Albury Manor Utility Company </w:t>
      </w:r>
      <w:proofErr w:type="spellStart"/>
      <w:r w:rsidRPr="0006534C">
        <w:rPr>
          <w:color w:val="auto"/>
          <w:sz w:val="22"/>
          <w:szCs w:val="22"/>
        </w:rPr>
        <w:t>Inc’s</w:t>
      </w:r>
      <w:proofErr w:type="spellEnd"/>
      <w:r w:rsidRPr="0006534C">
        <w:rPr>
          <w:color w:val="auto"/>
          <w:sz w:val="22"/>
          <w:szCs w:val="22"/>
        </w:rPr>
        <w:t xml:space="preserve"> ("AMUC") request to decrease AMUC’s pass through fee ("PTF") associated with North Harris County Regional Water Authority ("NHCRWA"), noting the subsidence district's water </w:t>
      </w:r>
      <w:proofErr w:type="spellStart"/>
      <w:r w:rsidRPr="0006534C">
        <w:rPr>
          <w:color w:val="auto"/>
          <w:sz w:val="22"/>
          <w:szCs w:val="22"/>
        </w:rPr>
        <w:t>pumpage</w:t>
      </w:r>
      <w:proofErr w:type="spellEnd"/>
      <w:r w:rsidRPr="0006534C">
        <w:rPr>
          <w:color w:val="auto"/>
          <w:sz w:val="22"/>
          <w:szCs w:val="22"/>
        </w:rPr>
        <w:t xml:space="preserve"> fees decreased on February 1, 2023. </w:t>
      </w:r>
    </w:p>
    <w:p w:rsidR="0006534C" w:rsidRPr="0006534C" w:rsidRDefault="0006534C" w:rsidP="0006534C">
      <w:pPr>
        <w:pStyle w:val="Default"/>
        <w:rPr>
          <w:color w:val="auto"/>
          <w:sz w:val="22"/>
          <w:szCs w:val="22"/>
        </w:rPr>
      </w:pPr>
    </w:p>
    <w:p w:rsidR="0006534C" w:rsidRDefault="0006534C" w:rsidP="0006534C">
      <w:pPr>
        <w:pStyle w:val="Default"/>
        <w:rPr>
          <w:color w:val="auto"/>
          <w:sz w:val="22"/>
          <w:szCs w:val="22"/>
        </w:rPr>
      </w:pPr>
      <w:r w:rsidRPr="0006534C">
        <w:rPr>
          <w:color w:val="auto"/>
          <w:sz w:val="22"/>
          <w:szCs w:val="22"/>
        </w:rPr>
        <w:t xml:space="preserve">A summary of requested changes is as follows: </w:t>
      </w:r>
    </w:p>
    <w:p w:rsidR="0006534C" w:rsidRDefault="0006534C" w:rsidP="0006534C">
      <w:pPr>
        <w:pStyle w:val="Default"/>
        <w:rPr>
          <w:color w:val="auto"/>
          <w:sz w:val="22"/>
          <w:szCs w:val="22"/>
        </w:rPr>
      </w:pPr>
    </w:p>
    <w:tbl>
      <w:tblPr>
        <w:tblW w:w="9695" w:type="dxa"/>
        <w:tblInd w:w="93" w:type="dxa"/>
        <w:tblLayout w:type="fixed"/>
        <w:tblLook w:val="04A0" w:firstRow="1" w:lastRow="0" w:firstColumn="1" w:lastColumn="0" w:noHBand="0" w:noVBand="1"/>
      </w:tblPr>
      <w:tblGrid>
        <w:gridCol w:w="1739"/>
        <w:gridCol w:w="1248"/>
        <w:gridCol w:w="1476"/>
        <w:gridCol w:w="1945"/>
        <w:gridCol w:w="1409"/>
        <w:gridCol w:w="1878"/>
      </w:tblGrid>
      <w:tr w:rsidR="00C4478D" w:rsidRPr="0006534C" w:rsidTr="00C4478D">
        <w:trPr>
          <w:trHeight w:val="592"/>
        </w:trPr>
        <w:tc>
          <w:tcPr>
            <w:tcW w:w="1739" w:type="dxa"/>
            <w:tcBorders>
              <w:top w:val="single" w:sz="8" w:space="0" w:color="auto"/>
              <w:left w:val="single" w:sz="8" w:space="0" w:color="auto"/>
              <w:bottom w:val="single" w:sz="8" w:space="0" w:color="auto"/>
              <w:right w:val="single" w:sz="8" w:space="0" w:color="auto"/>
            </w:tcBorders>
            <w:shd w:val="clear" w:color="auto" w:fill="auto"/>
            <w:noWrap/>
            <w:hideMark/>
          </w:tcPr>
          <w:p w:rsidR="0006534C" w:rsidRPr="0006534C" w:rsidRDefault="0006534C" w:rsidP="0006534C">
            <w:pPr>
              <w:spacing w:after="0" w:line="240" w:lineRule="auto"/>
              <w:rPr>
                <w:rFonts w:ascii="Calibri" w:eastAsia="Times New Roman" w:hAnsi="Calibri" w:cs="Calibri"/>
                <w:b/>
                <w:bCs/>
                <w:color w:val="000000"/>
              </w:rPr>
            </w:pPr>
            <w:proofErr w:type="spellStart"/>
            <w:r w:rsidRPr="0006534C">
              <w:rPr>
                <w:rFonts w:ascii="Calibri" w:eastAsia="Times New Roman" w:hAnsi="Calibri" w:cs="Calibri"/>
                <w:b/>
                <w:bCs/>
                <w:color w:val="000000"/>
              </w:rPr>
              <w:t>Tarrif</w:t>
            </w:r>
            <w:proofErr w:type="spellEnd"/>
          </w:p>
        </w:tc>
        <w:tc>
          <w:tcPr>
            <w:tcW w:w="1248" w:type="dxa"/>
            <w:tcBorders>
              <w:top w:val="single" w:sz="8" w:space="0" w:color="auto"/>
              <w:left w:val="nil"/>
              <w:bottom w:val="single" w:sz="8" w:space="0" w:color="auto"/>
              <w:right w:val="single" w:sz="8" w:space="0" w:color="auto"/>
            </w:tcBorders>
            <w:shd w:val="clear" w:color="auto" w:fill="auto"/>
            <w:hideMark/>
          </w:tcPr>
          <w:p w:rsidR="0006534C" w:rsidRPr="0006534C" w:rsidRDefault="0006534C" w:rsidP="0006534C">
            <w:pPr>
              <w:spacing w:after="0" w:line="240" w:lineRule="auto"/>
              <w:rPr>
                <w:rFonts w:ascii="Calibri" w:eastAsia="Times New Roman" w:hAnsi="Calibri" w:cs="Calibri"/>
                <w:b/>
                <w:bCs/>
                <w:color w:val="000000"/>
              </w:rPr>
            </w:pPr>
            <w:r w:rsidRPr="0006534C">
              <w:rPr>
                <w:rFonts w:ascii="Calibri" w:eastAsia="Times New Roman" w:hAnsi="Calibri" w:cs="Calibri"/>
                <w:b/>
                <w:bCs/>
                <w:color w:val="000000"/>
              </w:rPr>
              <w:t xml:space="preserve">Subsidence </w:t>
            </w:r>
            <w:r w:rsidRPr="0006534C">
              <w:rPr>
                <w:rFonts w:ascii="Calibri" w:eastAsia="Times New Roman" w:hAnsi="Calibri" w:cs="Calibri"/>
                <w:b/>
                <w:bCs/>
                <w:color w:val="000000"/>
              </w:rPr>
              <w:br/>
              <w:t>District</w:t>
            </w:r>
          </w:p>
        </w:tc>
        <w:tc>
          <w:tcPr>
            <w:tcW w:w="1476" w:type="dxa"/>
            <w:tcBorders>
              <w:top w:val="single" w:sz="8" w:space="0" w:color="auto"/>
              <w:left w:val="nil"/>
              <w:bottom w:val="single" w:sz="8" w:space="0" w:color="auto"/>
              <w:right w:val="single" w:sz="8" w:space="0" w:color="auto"/>
            </w:tcBorders>
            <w:shd w:val="clear" w:color="auto" w:fill="auto"/>
            <w:hideMark/>
          </w:tcPr>
          <w:p w:rsidR="0006534C" w:rsidRPr="0006534C" w:rsidRDefault="0006534C" w:rsidP="0006534C">
            <w:pPr>
              <w:spacing w:after="0" w:line="240" w:lineRule="auto"/>
              <w:rPr>
                <w:rFonts w:ascii="Calibri" w:eastAsia="Times New Roman" w:hAnsi="Calibri" w:cs="Calibri"/>
                <w:b/>
                <w:bCs/>
                <w:color w:val="000000"/>
              </w:rPr>
            </w:pPr>
            <w:r w:rsidRPr="0006534C">
              <w:rPr>
                <w:rFonts w:ascii="Calibri" w:eastAsia="Times New Roman" w:hAnsi="Calibri" w:cs="Calibri"/>
                <w:b/>
                <w:bCs/>
                <w:color w:val="000000"/>
              </w:rPr>
              <w:t xml:space="preserve">District Fee </w:t>
            </w:r>
            <w:r w:rsidRPr="0006534C">
              <w:rPr>
                <w:rFonts w:ascii="Calibri" w:eastAsia="Times New Roman" w:hAnsi="Calibri" w:cs="Calibri"/>
                <w:b/>
                <w:bCs/>
                <w:color w:val="000000"/>
              </w:rPr>
              <w:br/>
              <w:t>(Previous)</w:t>
            </w:r>
          </w:p>
        </w:tc>
        <w:tc>
          <w:tcPr>
            <w:tcW w:w="1945" w:type="dxa"/>
            <w:tcBorders>
              <w:top w:val="single" w:sz="8" w:space="0" w:color="auto"/>
              <w:left w:val="nil"/>
              <w:bottom w:val="single" w:sz="8" w:space="0" w:color="auto"/>
              <w:right w:val="single" w:sz="8" w:space="0" w:color="auto"/>
            </w:tcBorders>
            <w:shd w:val="clear" w:color="auto" w:fill="auto"/>
            <w:hideMark/>
          </w:tcPr>
          <w:p w:rsidR="0006534C" w:rsidRPr="0006534C" w:rsidRDefault="00C4478D" w:rsidP="0006534C">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New District Fee </w:t>
            </w:r>
            <w:r>
              <w:rPr>
                <w:rFonts w:ascii="Calibri" w:eastAsia="Times New Roman" w:hAnsi="Calibri" w:cs="Calibri"/>
                <w:b/>
                <w:bCs/>
                <w:color w:val="000000"/>
              </w:rPr>
              <w:br/>
              <w:t>(</w:t>
            </w:r>
            <w:r w:rsidR="0006534C" w:rsidRPr="0006534C">
              <w:rPr>
                <w:rFonts w:ascii="Calibri" w:eastAsia="Times New Roman" w:hAnsi="Calibri" w:cs="Calibri"/>
                <w:b/>
                <w:bCs/>
                <w:color w:val="000000"/>
              </w:rPr>
              <w:t>February 1, 2023)</w:t>
            </w:r>
          </w:p>
        </w:tc>
        <w:tc>
          <w:tcPr>
            <w:tcW w:w="1409" w:type="dxa"/>
            <w:tcBorders>
              <w:top w:val="single" w:sz="8" w:space="0" w:color="auto"/>
              <w:left w:val="nil"/>
              <w:bottom w:val="single" w:sz="8" w:space="0" w:color="auto"/>
              <w:right w:val="single" w:sz="8" w:space="0" w:color="auto"/>
            </w:tcBorders>
            <w:shd w:val="clear" w:color="auto" w:fill="auto"/>
            <w:hideMark/>
          </w:tcPr>
          <w:p w:rsidR="0006534C" w:rsidRPr="0006534C" w:rsidRDefault="0006534C" w:rsidP="0006534C">
            <w:pPr>
              <w:spacing w:after="0" w:line="240" w:lineRule="auto"/>
              <w:rPr>
                <w:rFonts w:ascii="Calibri" w:eastAsia="Times New Roman" w:hAnsi="Calibri" w:cs="Calibri"/>
                <w:b/>
                <w:bCs/>
                <w:color w:val="000000"/>
              </w:rPr>
            </w:pPr>
            <w:r w:rsidRPr="0006534C">
              <w:rPr>
                <w:rFonts w:ascii="Calibri" w:eastAsia="Times New Roman" w:hAnsi="Calibri" w:cs="Calibri"/>
                <w:b/>
                <w:bCs/>
                <w:color w:val="000000"/>
              </w:rPr>
              <w:t xml:space="preserve">AMUC PTF </w:t>
            </w:r>
            <w:r w:rsidRPr="0006534C">
              <w:rPr>
                <w:rFonts w:ascii="Calibri" w:eastAsia="Times New Roman" w:hAnsi="Calibri" w:cs="Calibri"/>
                <w:b/>
                <w:bCs/>
                <w:color w:val="000000"/>
              </w:rPr>
              <w:br/>
              <w:t>(Previous)</w:t>
            </w:r>
          </w:p>
        </w:tc>
        <w:tc>
          <w:tcPr>
            <w:tcW w:w="1878" w:type="dxa"/>
            <w:tcBorders>
              <w:top w:val="single" w:sz="8" w:space="0" w:color="auto"/>
              <w:left w:val="nil"/>
              <w:bottom w:val="single" w:sz="8" w:space="0" w:color="auto"/>
              <w:right w:val="single" w:sz="8" w:space="0" w:color="auto"/>
            </w:tcBorders>
            <w:shd w:val="clear" w:color="auto" w:fill="auto"/>
            <w:hideMark/>
          </w:tcPr>
          <w:p w:rsidR="0006534C" w:rsidRPr="0006534C" w:rsidRDefault="00C4478D" w:rsidP="0006534C">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New AMUC PTF </w:t>
            </w:r>
            <w:r>
              <w:rPr>
                <w:rFonts w:ascii="Calibri" w:eastAsia="Times New Roman" w:hAnsi="Calibri" w:cs="Calibri"/>
                <w:b/>
                <w:bCs/>
                <w:color w:val="000000"/>
              </w:rPr>
              <w:br/>
              <w:t>(</w:t>
            </w:r>
            <w:r w:rsidR="0006534C" w:rsidRPr="0006534C">
              <w:rPr>
                <w:rFonts w:ascii="Calibri" w:eastAsia="Times New Roman" w:hAnsi="Calibri" w:cs="Calibri"/>
                <w:b/>
                <w:bCs/>
                <w:color w:val="000000"/>
              </w:rPr>
              <w:t>February 1,2023)</w:t>
            </w:r>
          </w:p>
        </w:tc>
      </w:tr>
      <w:tr w:rsidR="00C4478D" w:rsidRPr="0006534C" w:rsidTr="00C4478D">
        <w:trPr>
          <w:trHeight w:val="315"/>
        </w:trPr>
        <w:tc>
          <w:tcPr>
            <w:tcW w:w="1739" w:type="dxa"/>
            <w:tcBorders>
              <w:top w:val="nil"/>
              <w:left w:val="single" w:sz="8" w:space="0" w:color="auto"/>
              <w:bottom w:val="single" w:sz="8" w:space="0" w:color="auto"/>
              <w:right w:val="single" w:sz="8" w:space="0" w:color="auto"/>
            </w:tcBorders>
            <w:shd w:val="clear" w:color="auto" w:fill="auto"/>
            <w:noWrap/>
            <w:hideMark/>
          </w:tcPr>
          <w:p w:rsidR="0006534C" w:rsidRPr="0006534C" w:rsidRDefault="00180AE4" w:rsidP="0006534C">
            <w:pPr>
              <w:spacing w:after="0" w:line="240" w:lineRule="auto"/>
              <w:rPr>
                <w:rFonts w:ascii="Calibri" w:eastAsia="Times New Roman" w:hAnsi="Calibri" w:cs="Calibri"/>
                <w:b/>
                <w:bCs/>
                <w:color w:val="000000"/>
              </w:rPr>
            </w:pPr>
            <w:r>
              <w:rPr>
                <w:rFonts w:ascii="Calibri" w:eastAsia="Times New Roman" w:hAnsi="Calibri" w:cs="Calibri"/>
                <w:b/>
                <w:bCs/>
                <w:color w:val="000000"/>
              </w:rPr>
              <w:t>AMUC</w:t>
            </w:r>
            <w:r w:rsidR="0006534C" w:rsidRPr="0006534C">
              <w:rPr>
                <w:rFonts w:ascii="Calibri" w:eastAsia="Times New Roman" w:hAnsi="Calibri" w:cs="Calibri"/>
                <w:b/>
                <w:bCs/>
                <w:color w:val="000000"/>
              </w:rPr>
              <w:t xml:space="preserve"> Tariff</w:t>
            </w:r>
          </w:p>
        </w:tc>
        <w:tc>
          <w:tcPr>
            <w:tcW w:w="1248" w:type="dxa"/>
            <w:tcBorders>
              <w:top w:val="nil"/>
              <w:left w:val="nil"/>
              <w:bottom w:val="single" w:sz="8" w:space="0" w:color="auto"/>
              <w:right w:val="single" w:sz="8" w:space="0" w:color="auto"/>
            </w:tcBorders>
            <w:shd w:val="clear" w:color="auto" w:fill="auto"/>
            <w:noWrap/>
            <w:hideMark/>
          </w:tcPr>
          <w:p w:rsidR="0006534C" w:rsidRPr="0006534C" w:rsidRDefault="0006534C" w:rsidP="0006534C">
            <w:pPr>
              <w:spacing w:after="0" w:line="240" w:lineRule="auto"/>
              <w:rPr>
                <w:rFonts w:ascii="Calibri" w:eastAsia="Times New Roman" w:hAnsi="Calibri" w:cs="Calibri"/>
                <w:b/>
                <w:bCs/>
                <w:color w:val="000000"/>
              </w:rPr>
            </w:pPr>
            <w:r w:rsidRPr="0006534C">
              <w:rPr>
                <w:rFonts w:ascii="Calibri" w:eastAsia="Times New Roman" w:hAnsi="Calibri" w:cs="Calibri"/>
                <w:b/>
                <w:bCs/>
                <w:color w:val="000000"/>
              </w:rPr>
              <w:t>NHCRWA</w:t>
            </w:r>
          </w:p>
        </w:tc>
        <w:tc>
          <w:tcPr>
            <w:tcW w:w="1476" w:type="dxa"/>
            <w:tcBorders>
              <w:top w:val="nil"/>
              <w:left w:val="nil"/>
              <w:bottom w:val="single" w:sz="8" w:space="0" w:color="auto"/>
              <w:right w:val="single" w:sz="8" w:space="0" w:color="auto"/>
            </w:tcBorders>
            <w:shd w:val="clear" w:color="auto" w:fill="auto"/>
            <w:noWrap/>
            <w:hideMark/>
          </w:tcPr>
          <w:p w:rsidR="0006534C" w:rsidRPr="0006534C" w:rsidRDefault="0006534C" w:rsidP="0006534C">
            <w:pPr>
              <w:spacing w:after="0" w:line="240" w:lineRule="auto"/>
              <w:jc w:val="right"/>
              <w:rPr>
                <w:rFonts w:ascii="Calibri" w:eastAsia="Times New Roman" w:hAnsi="Calibri" w:cs="Calibri"/>
                <w:b/>
                <w:bCs/>
                <w:color w:val="000000"/>
              </w:rPr>
            </w:pPr>
            <w:r w:rsidRPr="0006534C">
              <w:rPr>
                <w:rFonts w:ascii="Calibri" w:eastAsia="Times New Roman" w:hAnsi="Calibri" w:cs="Calibri"/>
                <w:b/>
                <w:bCs/>
                <w:color w:val="000000"/>
              </w:rPr>
              <w:t xml:space="preserve">$4.60 </w:t>
            </w:r>
          </w:p>
        </w:tc>
        <w:tc>
          <w:tcPr>
            <w:tcW w:w="1945" w:type="dxa"/>
            <w:tcBorders>
              <w:top w:val="nil"/>
              <w:left w:val="nil"/>
              <w:bottom w:val="single" w:sz="8" w:space="0" w:color="auto"/>
              <w:right w:val="single" w:sz="8" w:space="0" w:color="auto"/>
            </w:tcBorders>
            <w:shd w:val="clear" w:color="auto" w:fill="auto"/>
            <w:noWrap/>
            <w:hideMark/>
          </w:tcPr>
          <w:p w:rsidR="0006534C" w:rsidRPr="0006534C" w:rsidRDefault="0006534C" w:rsidP="0006534C">
            <w:pPr>
              <w:spacing w:after="0" w:line="240" w:lineRule="auto"/>
              <w:jc w:val="right"/>
              <w:rPr>
                <w:rFonts w:ascii="Calibri" w:eastAsia="Times New Roman" w:hAnsi="Calibri" w:cs="Calibri"/>
                <w:b/>
                <w:bCs/>
                <w:color w:val="000000"/>
              </w:rPr>
            </w:pPr>
            <w:r w:rsidRPr="0006534C">
              <w:rPr>
                <w:rFonts w:ascii="Calibri" w:eastAsia="Times New Roman" w:hAnsi="Calibri" w:cs="Calibri"/>
                <w:b/>
                <w:bCs/>
                <w:color w:val="000000"/>
              </w:rPr>
              <w:t xml:space="preserve">$4.10 </w:t>
            </w:r>
          </w:p>
        </w:tc>
        <w:tc>
          <w:tcPr>
            <w:tcW w:w="1409" w:type="dxa"/>
            <w:tcBorders>
              <w:top w:val="nil"/>
              <w:left w:val="nil"/>
              <w:bottom w:val="single" w:sz="8" w:space="0" w:color="auto"/>
              <w:right w:val="single" w:sz="8" w:space="0" w:color="auto"/>
            </w:tcBorders>
            <w:shd w:val="clear" w:color="auto" w:fill="auto"/>
            <w:noWrap/>
            <w:hideMark/>
          </w:tcPr>
          <w:p w:rsidR="0006534C" w:rsidRPr="0006534C" w:rsidRDefault="0006534C" w:rsidP="00887F4B">
            <w:pPr>
              <w:spacing w:after="0" w:line="240" w:lineRule="auto"/>
              <w:jc w:val="right"/>
              <w:rPr>
                <w:rFonts w:ascii="Calibri" w:eastAsia="Times New Roman" w:hAnsi="Calibri" w:cs="Calibri"/>
                <w:b/>
                <w:bCs/>
                <w:color w:val="000000"/>
              </w:rPr>
            </w:pPr>
            <w:r w:rsidRPr="0006534C">
              <w:rPr>
                <w:rFonts w:ascii="Calibri" w:eastAsia="Times New Roman" w:hAnsi="Calibri" w:cs="Calibri"/>
                <w:b/>
                <w:bCs/>
                <w:color w:val="000000"/>
              </w:rPr>
              <w:t>$5.</w:t>
            </w:r>
            <w:r w:rsidR="00887F4B">
              <w:rPr>
                <w:rFonts w:ascii="Calibri" w:eastAsia="Times New Roman" w:hAnsi="Calibri" w:cs="Calibri"/>
                <w:b/>
                <w:bCs/>
                <w:color w:val="000000"/>
              </w:rPr>
              <w:t>17</w:t>
            </w:r>
            <w:r w:rsidRPr="0006534C">
              <w:rPr>
                <w:rFonts w:ascii="Calibri" w:eastAsia="Times New Roman" w:hAnsi="Calibri" w:cs="Calibri"/>
                <w:b/>
                <w:bCs/>
                <w:color w:val="000000"/>
              </w:rPr>
              <w:t xml:space="preserve"> </w:t>
            </w:r>
          </w:p>
        </w:tc>
        <w:tc>
          <w:tcPr>
            <w:tcW w:w="1878" w:type="dxa"/>
            <w:tcBorders>
              <w:top w:val="nil"/>
              <w:left w:val="nil"/>
              <w:bottom w:val="single" w:sz="8" w:space="0" w:color="auto"/>
              <w:right w:val="single" w:sz="8" w:space="0" w:color="auto"/>
            </w:tcBorders>
            <w:shd w:val="clear" w:color="auto" w:fill="auto"/>
            <w:noWrap/>
            <w:hideMark/>
          </w:tcPr>
          <w:p w:rsidR="0006534C" w:rsidRPr="0006534C" w:rsidRDefault="0006534C" w:rsidP="004C6ED2">
            <w:pPr>
              <w:spacing w:after="0" w:line="240" w:lineRule="auto"/>
              <w:jc w:val="right"/>
              <w:rPr>
                <w:rFonts w:ascii="Calibri" w:eastAsia="Times New Roman" w:hAnsi="Calibri" w:cs="Calibri"/>
                <w:b/>
                <w:bCs/>
                <w:color w:val="000000"/>
              </w:rPr>
            </w:pPr>
            <w:r w:rsidRPr="0006534C">
              <w:rPr>
                <w:rFonts w:ascii="Calibri" w:eastAsia="Times New Roman" w:hAnsi="Calibri" w:cs="Calibri"/>
                <w:b/>
                <w:bCs/>
                <w:color w:val="000000"/>
              </w:rPr>
              <w:t>$4.</w:t>
            </w:r>
            <w:r w:rsidR="004C6ED2">
              <w:rPr>
                <w:rFonts w:ascii="Calibri" w:eastAsia="Times New Roman" w:hAnsi="Calibri" w:cs="Calibri"/>
                <w:b/>
                <w:bCs/>
                <w:color w:val="000000"/>
              </w:rPr>
              <w:t>34</w:t>
            </w:r>
            <w:r w:rsidRPr="0006534C">
              <w:rPr>
                <w:rFonts w:ascii="Calibri" w:eastAsia="Times New Roman" w:hAnsi="Calibri" w:cs="Calibri"/>
                <w:b/>
                <w:bCs/>
                <w:color w:val="000000"/>
              </w:rPr>
              <w:t xml:space="preserve"> </w:t>
            </w:r>
          </w:p>
        </w:tc>
      </w:tr>
    </w:tbl>
    <w:p w:rsidR="0006534C" w:rsidRPr="0006534C" w:rsidRDefault="0006534C" w:rsidP="0006534C">
      <w:pPr>
        <w:pStyle w:val="Default"/>
        <w:rPr>
          <w:color w:val="auto"/>
          <w:sz w:val="22"/>
          <w:szCs w:val="22"/>
        </w:rPr>
      </w:pPr>
    </w:p>
    <w:p w:rsidR="0006534C" w:rsidRDefault="00887F4B" w:rsidP="0006534C">
      <w:pPr>
        <w:pStyle w:val="Default"/>
        <w:rPr>
          <w:color w:val="auto"/>
          <w:sz w:val="22"/>
          <w:szCs w:val="22"/>
        </w:rPr>
      </w:pPr>
      <w:r>
        <w:rPr>
          <w:color w:val="auto"/>
          <w:sz w:val="22"/>
          <w:szCs w:val="22"/>
        </w:rPr>
        <w:t xml:space="preserve">As notification for the decrease in the district fee was erroneously sent to a now-retired prior manager and only recently forwarded to AMUC, </w:t>
      </w:r>
      <w:r w:rsidR="0006534C" w:rsidRPr="0006534C">
        <w:rPr>
          <w:color w:val="auto"/>
          <w:sz w:val="22"/>
          <w:szCs w:val="22"/>
        </w:rPr>
        <w:t xml:space="preserve">all impacted customers </w:t>
      </w:r>
      <w:r>
        <w:rPr>
          <w:color w:val="auto"/>
          <w:sz w:val="22"/>
          <w:szCs w:val="22"/>
        </w:rPr>
        <w:t xml:space="preserve">will be </w:t>
      </w:r>
      <w:r w:rsidR="0006534C" w:rsidRPr="0006534C">
        <w:rPr>
          <w:color w:val="auto"/>
          <w:sz w:val="22"/>
          <w:szCs w:val="22"/>
        </w:rPr>
        <w:t xml:space="preserve">notified subsequent to effective date of the decrease in their pass-through fee, noting customer letters </w:t>
      </w:r>
      <w:r>
        <w:rPr>
          <w:color w:val="auto"/>
          <w:sz w:val="22"/>
          <w:szCs w:val="22"/>
        </w:rPr>
        <w:t xml:space="preserve">will be </w:t>
      </w:r>
      <w:r w:rsidR="0006534C" w:rsidRPr="0006534C">
        <w:rPr>
          <w:color w:val="auto"/>
          <w:sz w:val="22"/>
          <w:szCs w:val="22"/>
        </w:rPr>
        <w:t xml:space="preserve">sent to impacted customers on or about </w:t>
      </w:r>
      <w:r>
        <w:rPr>
          <w:color w:val="auto"/>
          <w:sz w:val="22"/>
          <w:szCs w:val="22"/>
        </w:rPr>
        <w:t xml:space="preserve">March </w:t>
      </w:r>
      <w:r w:rsidR="0006534C" w:rsidRPr="0006534C">
        <w:rPr>
          <w:color w:val="auto"/>
          <w:sz w:val="22"/>
          <w:szCs w:val="22"/>
        </w:rPr>
        <w:t>15, 2023</w:t>
      </w:r>
      <w:r>
        <w:rPr>
          <w:color w:val="auto"/>
          <w:sz w:val="22"/>
          <w:szCs w:val="22"/>
        </w:rPr>
        <w:t>, or as soon as we receive approval for this request</w:t>
      </w:r>
      <w:r w:rsidR="0006534C" w:rsidRPr="0006534C">
        <w:rPr>
          <w:color w:val="auto"/>
          <w:sz w:val="22"/>
          <w:szCs w:val="22"/>
        </w:rPr>
        <w:t xml:space="preserve">. Please note that </w:t>
      </w:r>
      <w:r>
        <w:rPr>
          <w:color w:val="auto"/>
          <w:sz w:val="22"/>
          <w:szCs w:val="22"/>
        </w:rPr>
        <w:t xml:space="preserve">AMUC </w:t>
      </w:r>
      <w:r w:rsidR="0006534C" w:rsidRPr="0006534C">
        <w:rPr>
          <w:color w:val="auto"/>
          <w:sz w:val="22"/>
          <w:szCs w:val="22"/>
        </w:rPr>
        <w:t xml:space="preserve">will bill impacted customers the new lower PTF beginning February </w:t>
      </w:r>
      <w:r>
        <w:rPr>
          <w:color w:val="auto"/>
          <w:sz w:val="22"/>
          <w:szCs w:val="22"/>
        </w:rPr>
        <w:t>20th</w:t>
      </w:r>
      <w:r w:rsidR="0006534C" w:rsidRPr="0006534C">
        <w:rPr>
          <w:color w:val="auto"/>
          <w:sz w:val="22"/>
          <w:szCs w:val="22"/>
        </w:rPr>
        <w:t xml:space="preserve">, 2023. </w:t>
      </w:r>
    </w:p>
    <w:p w:rsidR="00C4478D" w:rsidRPr="0006534C" w:rsidRDefault="00C4478D" w:rsidP="0006534C">
      <w:pPr>
        <w:pStyle w:val="Default"/>
        <w:rPr>
          <w:color w:val="auto"/>
          <w:sz w:val="22"/>
          <w:szCs w:val="22"/>
        </w:rPr>
      </w:pPr>
    </w:p>
    <w:p w:rsidR="00C4478D" w:rsidRDefault="0006534C" w:rsidP="0006534C">
      <w:pPr>
        <w:pStyle w:val="Default"/>
        <w:rPr>
          <w:color w:val="auto"/>
          <w:sz w:val="22"/>
          <w:szCs w:val="22"/>
        </w:rPr>
      </w:pPr>
      <w:r w:rsidRPr="0006534C">
        <w:rPr>
          <w:color w:val="auto"/>
          <w:sz w:val="22"/>
          <w:szCs w:val="22"/>
        </w:rPr>
        <w:t xml:space="preserve">We have included the following to assist in the review of this pass-through change request: </w:t>
      </w:r>
    </w:p>
    <w:p w:rsidR="00C4478D" w:rsidRDefault="00C4478D" w:rsidP="0006534C">
      <w:pPr>
        <w:pStyle w:val="Default"/>
        <w:rPr>
          <w:color w:val="auto"/>
          <w:sz w:val="22"/>
          <w:szCs w:val="22"/>
        </w:rPr>
      </w:pPr>
    </w:p>
    <w:p w:rsidR="00C4478D" w:rsidRDefault="0006534C" w:rsidP="0006534C">
      <w:pPr>
        <w:pStyle w:val="Default"/>
        <w:rPr>
          <w:color w:val="auto"/>
          <w:sz w:val="22"/>
          <w:szCs w:val="22"/>
        </w:rPr>
      </w:pPr>
      <w:r w:rsidRPr="0006534C">
        <w:rPr>
          <w:color w:val="auto"/>
          <w:sz w:val="22"/>
          <w:szCs w:val="22"/>
        </w:rPr>
        <w:t xml:space="preserve">1) Proposed customer notices and related affidavit. </w:t>
      </w:r>
    </w:p>
    <w:p w:rsidR="00C4478D" w:rsidRDefault="00C4478D" w:rsidP="0006534C">
      <w:pPr>
        <w:pStyle w:val="Default"/>
        <w:rPr>
          <w:color w:val="auto"/>
          <w:sz w:val="22"/>
          <w:szCs w:val="22"/>
        </w:rPr>
      </w:pPr>
    </w:p>
    <w:p w:rsidR="0006534C" w:rsidRPr="0006534C" w:rsidRDefault="0006534C" w:rsidP="0006534C">
      <w:pPr>
        <w:pStyle w:val="Default"/>
        <w:rPr>
          <w:color w:val="auto"/>
          <w:sz w:val="22"/>
          <w:szCs w:val="22"/>
        </w:rPr>
      </w:pPr>
      <w:r w:rsidRPr="0006534C">
        <w:rPr>
          <w:color w:val="auto"/>
          <w:sz w:val="22"/>
          <w:szCs w:val="22"/>
        </w:rPr>
        <w:t xml:space="preserve">2) Schedules and documents supporting the new pass-through fees, including water loss summaries and the subsidence district fee notice. </w:t>
      </w:r>
    </w:p>
    <w:p w:rsidR="00C4478D" w:rsidRDefault="00C4478D" w:rsidP="0006534C">
      <w:pPr>
        <w:pStyle w:val="Default"/>
        <w:rPr>
          <w:color w:val="auto"/>
          <w:sz w:val="22"/>
          <w:szCs w:val="22"/>
        </w:rPr>
      </w:pPr>
    </w:p>
    <w:p w:rsidR="00887F4B" w:rsidRDefault="00887F4B" w:rsidP="0006534C">
      <w:pPr>
        <w:pStyle w:val="Default"/>
        <w:rPr>
          <w:color w:val="auto"/>
          <w:sz w:val="22"/>
          <w:szCs w:val="22"/>
        </w:rPr>
      </w:pPr>
      <w:r>
        <w:rPr>
          <w:color w:val="auto"/>
          <w:sz w:val="22"/>
          <w:szCs w:val="22"/>
        </w:rPr>
        <w:t>AMUC</w:t>
      </w:r>
      <w:r w:rsidR="0006534C" w:rsidRPr="0006534C">
        <w:rPr>
          <w:color w:val="auto"/>
          <w:sz w:val="22"/>
          <w:szCs w:val="22"/>
        </w:rPr>
        <w:t xml:space="preserve">'s requested pass-through change will affect CCN# </w:t>
      </w:r>
      <w:r>
        <w:rPr>
          <w:color w:val="auto"/>
          <w:sz w:val="22"/>
          <w:szCs w:val="22"/>
        </w:rPr>
        <w:t>11507.</w:t>
      </w:r>
    </w:p>
    <w:p w:rsidR="00C4478D" w:rsidRDefault="00887F4B" w:rsidP="0006534C">
      <w:pPr>
        <w:pStyle w:val="Default"/>
        <w:rPr>
          <w:color w:val="auto"/>
          <w:sz w:val="22"/>
          <w:szCs w:val="22"/>
        </w:rPr>
      </w:pPr>
      <w:r>
        <w:rPr>
          <w:color w:val="auto"/>
          <w:sz w:val="22"/>
          <w:szCs w:val="22"/>
        </w:rPr>
        <w:t xml:space="preserve"> </w:t>
      </w:r>
    </w:p>
    <w:p w:rsidR="00887F4B" w:rsidRDefault="0006534C" w:rsidP="0006534C">
      <w:pPr>
        <w:pStyle w:val="Default"/>
        <w:rPr>
          <w:color w:val="auto"/>
          <w:sz w:val="22"/>
          <w:szCs w:val="22"/>
        </w:rPr>
      </w:pPr>
      <w:r w:rsidRPr="0006534C">
        <w:rPr>
          <w:color w:val="auto"/>
          <w:sz w:val="22"/>
          <w:szCs w:val="22"/>
        </w:rPr>
        <w:t xml:space="preserve">Thanks for your time and consideration on this matter. </w:t>
      </w:r>
    </w:p>
    <w:p w:rsidR="00887F4B" w:rsidRDefault="00887F4B" w:rsidP="0006534C">
      <w:pPr>
        <w:pStyle w:val="Default"/>
        <w:rPr>
          <w:color w:val="auto"/>
          <w:sz w:val="22"/>
          <w:szCs w:val="22"/>
        </w:rPr>
      </w:pPr>
    </w:p>
    <w:p w:rsidR="00396135" w:rsidRDefault="0006534C" w:rsidP="0006534C">
      <w:pPr>
        <w:pStyle w:val="Default"/>
        <w:rPr>
          <w:color w:val="auto"/>
          <w:sz w:val="22"/>
          <w:szCs w:val="22"/>
        </w:rPr>
      </w:pPr>
      <w:r w:rsidRPr="0006534C">
        <w:rPr>
          <w:color w:val="auto"/>
          <w:sz w:val="22"/>
          <w:szCs w:val="22"/>
        </w:rPr>
        <w:t>If you have any questions and/or comments, please do not hesitate to contact</w:t>
      </w:r>
      <w:r w:rsidR="00396135">
        <w:rPr>
          <w:color w:val="auto"/>
          <w:sz w:val="22"/>
          <w:szCs w:val="22"/>
        </w:rPr>
        <w:t>:</w:t>
      </w:r>
    </w:p>
    <w:p w:rsidR="0006534C" w:rsidRPr="0006534C" w:rsidRDefault="00887F4B" w:rsidP="0006534C">
      <w:pPr>
        <w:pStyle w:val="Default"/>
        <w:rPr>
          <w:color w:val="auto"/>
          <w:sz w:val="22"/>
          <w:szCs w:val="22"/>
        </w:rPr>
      </w:pPr>
      <w:r>
        <w:rPr>
          <w:color w:val="auto"/>
          <w:sz w:val="22"/>
          <w:szCs w:val="22"/>
        </w:rPr>
        <w:t>Stephen Chauvin</w:t>
      </w:r>
      <w:r w:rsidR="00396135">
        <w:rPr>
          <w:color w:val="auto"/>
          <w:sz w:val="22"/>
          <w:szCs w:val="22"/>
        </w:rPr>
        <w:t xml:space="preserve"> </w:t>
      </w:r>
      <w:r w:rsidR="0006534C" w:rsidRPr="0006534C">
        <w:rPr>
          <w:color w:val="auto"/>
          <w:sz w:val="22"/>
          <w:szCs w:val="22"/>
        </w:rPr>
        <w:t>(281-</w:t>
      </w:r>
      <w:r>
        <w:rPr>
          <w:color w:val="auto"/>
          <w:sz w:val="22"/>
          <w:szCs w:val="22"/>
        </w:rPr>
        <w:t>350-7000</w:t>
      </w:r>
      <w:r w:rsidR="0006534C" w:rsidRPr="0006534C">
        <w:rPr>
          <w:color w:val="auto"/>
          <w:sz w:val="22"/>
          <w:szCs w:val="22"/>
        </w:rPr>
        <w:t xml:space="preserve">). </w:t>
      </w:r>
    </w:p>
    <w:p w:rsidR="00C4478D" w:rsidRDefault="00C4478D" w:rsidP="0006534C">
      <w:pPr>
        <w:pStyle w:val="Default"/>
        <w:rPr>
          <w:color w:val="auto"/>
          <w:sz w:val="22"/>
          <w:szCs w:val="22"/>
        </w:rPr>
      </w:pPr>
    </w:p>
    <w:p w:rsidR="00887F4B" w:rsidRDefault="0006534C" w:rsidP="0006534C">
      <w:pPr>
        <w:pStyle w:val="Default"/>
        <w:rPr>
          <w:color w:val="auto"/>
          <w:sz w:val="22"/>
          <w:szCs w:val="22"/>
        </w:rPr>
      </w:pPr>
      <w:r w:rsidRPr="0006534C">
        <w:rPr>
          <w:color w:val="auto"/>
          <w:sz w:val="22"/>
          <w:szCs w:val="22"/>
        </w:rPr>
        <w:t xml:space="preserve">Sincerely, </w:t>
      </w:r>
    </w:p>
    <w:p w:rsidR="0006534C" w:rsidRPr="0006534C" w:rsidRDefault="00887F4B" w:rsidP="0006534C">
      <w:pPr>
        <w:pStyle w:val="Default"/>
        <w:rPr>
          <w:color w:val="auto"/>
          <w:sz w:val="22"/>
          <w:szCs w:val="22"/>
        </w:rPr>
      </w:pPr>
      <w:r>
        <w:rPr>
          <w:color w:val="auto"/>
          <w:sz w:val="22"/>
          <w:szCs w:val="22"/>
        </w:rPr>
        <w:t>Stephen Chauvin</w:t>
      </w:r>
    </w:p>
    <w:p w:rsidR="003A04ED" w:rsidRDefault="00887F4B" w:rsidP="0006534C">
      <w:pPr>
        <w:pStyle w:val="Default"/>
        <w:rPr>
          <w:color w:val="auto"/>
          <w:sz w:val="22"/>
          <w:szCs w:val="22"/>
        </w:rPr>
      </w:pPr>
      <w:r>
        <w:rPr>
          <w:color w:val="auto"/>
          <w:sz w:val="22"/>
          <w:szCs w:val="22"/>
        </w:rPr>
        <w:t>Albury Manor Utility Company Inc.</w:t>
      </w:r>
    </w:p>
    <w:p w:rsidR="003A04ED" w:rsidRDefault="003A04ED">
      <w:pPr>
        <w:rPr>
          <w:rFonts w:ascii="Arial" w:hAnsi="Arial" w:cs="Arial"/>
        </w:rPr>
      </w:pPr>
      <w:r>
        <w:br w:type="page"/>
      </w:r>
    </w:p>
    <w:p w:rsidR="007A5460" w:rsidRDefault="003A04ED" w:rsidP="0006534C">
      <w:pPr>
        <w:pStyle w:val="Default"/>
        <w:rPr>
          <w:color w:val="auto"/>
          <w:sz w:val="22"/>
          <w:szCs w:val="22"/>
        </w:rPr>
      </w:pPr>
      <w:r>
        <w:rPr>
          <w:noProof/>
          <w:color w:val="auto"/>
          <w:sz w:val="22"/>
          <w:szCs w:val="22"/>
        </w:rPr>
        <w:lastRenderedPageBreak/>
        <w:drawing>
          <wp:inline distT="0" distB="0" distL="0" distR="0">
            <wp:extent cx="5943600" cy="6138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6138629"/>
                    </a:xfrm>
                    <a:prstGeom prst="rect">
                      <a:avLst/>
                    </a:prstGeom>
                    <a:noFill/>
                    <a:ln>
                      <a:noFill/>
                    </a:ln>
                  </pic:spPr>
                </pic:pic>
              </a:graphicData>
            </a:graphic>
          </wp:inline>
        </w:drawing>
      </w:r>
    </w:p>
    <w:p w:rsidR="007A5460" w:rsidRDefault="007A5460">
      <w:pPr>
        <w:rPr>
          <w:rFonts w:ascii="Arial" w:hAnsi="Arial" w:cs="Arial"/>
        </w:rPr>
      </w:pPr>
      <w:r>
        <w:br w:type="page"/>
      </w:r>
    </w:p>
    <w:p w:rsidR="006330C7" w:rsidRDefault="006330C7" w:rsidP="007A5460">
      <w:pPr>
        <w:pStyle w:val="Default"/>
        <w:jc w:val="center"/>
        <w:rPr>
          <w:color w:val="auto"/>
          <w:sz w:val="22"/>
          <w:szCs w:val="22"/>
        </w:rPr>
      </w:pPr>
    </w:p>
    <w:tbl>
      <w:tblPr>
        <w:tblW w:w="9196" w:type="dxa"/>
        <w:tblInd w:w="93" w:type="dxa"/>
        <w:tblLook w:val="04A0" w:firstRow="1" w:lastRow="0" w:firstColumn="1" w:lastColumn="0" w:noHBand="0" w:noVBand="1"/>
      </w:tblPr>
      <w:tblGrid>
        <w:gridCol w:w="1416"/>
        <w:gridCol w:w="1280"/>
        <w:gridCol w:w="400"/>
        <w:gridCol w:w="1318"/>
        <w:gridCol w:w="1011"/>
        <w:gridCol w:w="917"/>
        <w:gridCol w:w="1427"/>
        <w:gridCol w:w="1427"/>
      </w:tblGrid>
      <w:tr w:rsidR="007A5460" w:rsidRPr="007A5460" w:rsidTr="007A5460">
        <w:trPr>
          <w:trHeight w:val="300"/>
        </w:trPr>
        <w:tc>
          <w:tcPr>
            <w:tcW w:w="1416" w:type="dxa"/>
            <w:tcBorders>
              <w:top w:val="single" w:sz="8" w:space="0" w:color="auto"/>
              <w:left w:val="single" w:sz="8" w:space="0" w:color="auto"/>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MUD401</w:t>
            </w:r>
          </w:p>
        </w:tc>
        <w:tc>
          <w:tcPr>
            <w:tcW w:w="1280"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PUMPED</w:t>
            </w:r>
          </w:p>
        </w:tc>
        <w:tc>
          <w:tcPr>
            <w:tcW w:w="400"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318"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xml:space="preserve">AMUC </w:t>
            </w:r>
          </w:p>
        </w:tc>
        <w:tc>
          <w:tcPr>
            <w:tcW w:w="1011"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BILLED</w:t>
            </w:r>
          </w:p>
        </w:tc>
        <w:tc>
          <w:tcPr>
            <w:tcW w:w="917"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427"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LOSS/GAIN</w:t>
            </w:r>
          </w:p>
        </w:tc>
        <w:tc>
          <w:tcPr>
            <w:tcW w:w="1427" w:type="dxa"/>
            <w:tcBorders>
              <w:top w:val="single" w:sz="8" w:space="0" w:color="auto"/>
              <w:left w:val="nil"/>
              <w:bottom w:val="nil"/>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LOSS/GAIN</w:t>
            </w:r>
          </w:p>
        </w:tc>
      </w:tr>
      <w:tr w:rsidR="007A5460" w:rsidRPr="007A5460" w:rsidTr="007A5460">
        <w:trPr>
          <w:trHeight w:val="315"/>
        </w:trPr>
        <w:tc>
          <w:tcPr>
            <w:tcW w:w="1416" w:type="dxa"/>
            <w:tcBorders>
              <w:top w:val="nil"/>
              <w:left w:val="single" w:sz="8" w:space="0" w:color="auto"/>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KGALs</w:t>
            </w:r>
          </w:p>
        </w:tc>
        <w:tc>
          <w:tcPr>
            <w:tcW w:w="400"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318"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011"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KGALs</w:t>
            </w:r>
          </w:p>
        </w:tc>
        <w:tc>
          <w:tcPr>
            <w:tcW w:w="917"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 </w:t>
            </w:r>
          </w:p>
        </w:tc>
        <w:tc>
          <w:tcPr>
            <w:tcW w:w="1427"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KGALs</w:t>
            </w:r>
          </w:p>
        </w:tc>
        <w:tc>
          <w:tcPr>
            <w:tcW w:w="1427" w:type="dxa"/>
            <w:tcBorders>
              <w:top w:val="nil"/>
              <w:left w:val="nil"/>
              <w:bottom w:val="single" w:sz="8" w:space="0" w:color="auto"/>
              <w:right w:val="single" w:sz="8" w:space="0" w:color="auto"/>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r w:rsidRPr="007A5460">
              <w:rPr>
                <w:rFonts w:ascii="Arial" w:eastAsia="Times New Roman" w:hAnsi="Arial" w:cs="Arial"/>
                <w:b/>
                <w:bCs/>
              </w:rPr>
              <w:t>%</w:t>
            </w:r>
          </w:p>
        </w:tc>
      </w:tr>
      <w:tr w:rsidR="007A5460" w:rsidRPr="007A5460" w:rsidTr="007A5460">
        <w:trPr>
          <w:trHeight w:val="330"/>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1/10/2022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366</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336</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30.0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8.20%</w:t>
            </w:r>
          </w:p>
        </w:tc>
      </w:tr>
      <w:tr w:rsidR="007A5460" w:rsidRPr="007A5460" w:rsidTr="007A5460">
        <w:trPr>
          <w:trHeight w:val="345"/>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2/9/2022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319</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321</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-0.63%</w:t>
            </w:r>
          </w:p>
        </w:tc>
      </w:tr>
      <w:tr w:rsidR="007A5460" w:rsidRPr="007A5460" w:rsidTr="007A5460">
        <w:trPr>
          <w:trHeight w:val="345"/>
        </w:trPr>
        <w:tc>
          <w:tcPr>
            <w:tcW w:w="1416" w:type="dxa"/>
            <w:tcBorders>
              <w:top w:val="nil"/>
              <w:left w:val="single" w:sz="4" w:space="0" w:color="auto"/>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3/9/2022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251</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235</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16.0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6.37%</w:t>
            </w:r>
          </w:p>
        </w:tc>
      </w:tr>
      <w:tr w:rsidR="007A5460" w:rsidRPr="007A5460" w:rsidTr="007A5460">
        <w:trPr>
          <w:trHeight w:val="338"/>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4/8/2022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353</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4/20/2022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384</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-31.0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-8.78%</w:t>
            </w:r>
          </w:p>
        </w:tc>
      </w:tr>
      <w:tr w:rsidR="007A5460" w:rsidRPr="007A5460" w:rsidTr="007A5460">
        <w:trPr>
          <w:trHeight w:val="338"/>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5/10/2022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636</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5/20/2022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623</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13.0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2.04%</w:t>
            </w:r>
          </w:p>
        </w:tc>
      </w:tr>
      <w:tr w:rsidR="007A5460" w:rsidRPr="007A5460" w:rsidTr="007A5460">
        <w:trPr>
          <w:trHeight w:val="345"/>
        </w:trPr>
        <w:tc>
          <w:tcPr>
            <w:tcW w:w="1416" w:type="dxa"/>
            <w:tcBorders>
              <w:top w:val="nil"/>
              <w:left w:val="single" w:sz="4" w:space="0" w:color="auto"/>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6/9/2022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1002</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1146</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-144.0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-14.37%</w:t>
            </w:r>
          </w:p>
        </w:tc>
      </w:tr>
      <w:tr w:rsidR="007A5460" w:rsidRPr="007A5460" w:rsidTr="007A5460">
        <w:trPr>
          <w:trHeight w:val="345"/>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7/11/2022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1544</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7/20/2022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1219</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325.0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21.05%</w:t>
            </w:r>
          </w:p>
        </w:tc>
      </w:tr>
      <w:tr w:rsidR="007A5460" w:rsidRPr="007A5460" w:rsidTr="007A5460">
        <w:trPr>
          <w:trHeight w:val="338"/>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8/10/2022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1447</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8/20/2022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1542</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-95.0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-6.57%</w:t>
            </w:r>
          </w:p>
        </w:tc>
      </w:tr>
      <w:tr w:rsidR="007A5460" w:rsidRPr="007A5460" w:rsidTr="007A5460">
        <w:trPr>
          <w:trHeight w:val="338"/>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9/9/2022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716</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9/20/2022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690</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26.0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3.63%</w:t>
            </w:r>
          </w:p>
        </w:tc>
      </w:tr>
      <w:tr w:rsidR="007A5460" w:rsidRPr="007A5460" w:rsidTr="007A5460">
        <w:trPr>
          <w:trHeight w:val="338"/>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10/10/2022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1268</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10/20/2022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1080</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188.0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14.83%</w:t>
            </w:r>
          </w:p>
        </w:tc>
      </w:tr>
      <w:tr w:rsidR="007A5460" w:rsidRPr="007A5460" w:rsidTr="007A5460">
        <w:trPr>
          <w:trHeight w:val="345"/>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11/10/2022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799</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11/20/2022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712</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87.0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10.89%</w:t>
            </w:r>
          </w:p>
        </w:tc>
      </w:tr>
      <w:tr w:rsidR="007A5460" w:rsidRPr="007A5460" w:rsidTr="007A5460">
        <w:trPr>
          <w:trHeight w:val="353"/>
        </w:trPr>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12/12/2022</w:t>
            </w:r>
          </w:p>
        </w:tc>
        <w:tc>
          <w:tcPr>
            <w:tcW w:w="1280" w:type="dxa"/>
            <w:tcBorders>
              <w:top w:val="nil"/>
              <w:left w:val="nil"/>
              <w:bottom w:val="single" w:sz="4" w:space="0" w:color="auto"/>
              <w:right w:val="single" w:sz="4" w:space="0" w:color="auto"/>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474</w:t>
            </w:r>
          </w:p>
        </w:tc>
        <w:tc>
          <w:tcPr>
            <w:tcW w:w="400"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318"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12/20/2022</w:t>
            </w:r>
          </w:p>
        </w:tc>
        <w:tc>
          <w:tcPr>
            <w:tcW w:w="1011"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376</w:t>
            </w:r>
          </w:p>
        </w:tc>
        <w:tc>
          <w:tcPr>
            <w:tcW w:w="91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rPr>
                <w:rFonts w:ascii="Arial" w:eastAsia="Times New Roman" w:hAnsi="Arial" w:cs="Arial"/>
              </w:rPr>
            </w:pPr>
            <w:r w:rsidRPr="007A5460">
              <w:rPr>
                <w:rFonts w:ascii="Arial" w:eastAsia="Times New Roman" w:hAnsi="Arial" w:cs="Arial"/>
              </w:rPr>
              <w:t> </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98.0</w:t>
            </w:r>
          </w:p>
        </w:tc>
        <w:tc>
          <w:tcPr>
            <w:tcW w:w="1427" w:type="dxa"/>
            <w:tcBorders>
              <w:top w:val="nil"/>
              <w:left w:val="nil"/>
              <w:bottom w:val="single" w:sz="4" w:space="0" w:color="auto"/>
              <w:right w:val="single" w:sz="4" w:space="0" w:color="auto"/>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rPr>
            </w:pPr>
            <w:r w:rsidRPr="007A5460">
              <w:rPr>
                <w:rFonts w:ascii="Arial" w:eastAsia="Times New Roman" w:hAnsi="Arial" w:cs="Arial"/>
              </w:rPr>
              <w:t>20.68%</w:t>
            </w:r>
          </w:p>
        </w:tc>
      </w:tr>
      <w:tr w:rsidR="007A5460" w:rsidRPr="007A5460" w:rsidTr="007A5460">
        <w:trPr>
          <w:trHeight w:val="300"/>
        </w:trPr>
        <w:tc>
          <w:tcPr>
            <w:tcW w:w="1416"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b/>
                <w:bCs/>
              </w:rPr>
            </w:pPr>
            <w:r w:rsidRPr="007A5460">
              <w:rPr>
                <w:rFonts w:ascii="Arial" w:eastAsia="Times New Roman" w:hAnsi="Arial" w:cs="Arial"/>
                <w:b/>
                <w:bCs/>
              </w:rPr>
              <w:t>TOTAL</w:t>
            </w:r>
          </w:p>
        </w:tc>
        <w:tc>
          <w:tcPr>
            <w:tcW w:w="1280"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b/>
                <w:bCs/>
              </w:rPr>
            </w:pPr>
            <w:r w:rsidRPr="007A5460">
              <w:rPr>
                <w:rFonts w:ascii="Arial" w:eastAsia="Times New Roman" w:hAnsi="Arial" w:cs="Arial"/>
                <w:b/>
                <w:bCs/>
              </w:rPr>
              <w:t>9175</w:t>
            </w:r>
          </w:p>
        </w:tc>
        <w:tc>
          <w:tcPr>
            <w:tcW w:w="400"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p>
        </w:tc>
        <w:tc>
          <w:tcPr>
            <w:tcW w:w="1318"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p>
        </w:tc>
        <w:tc>
          <w:tcPr>
            <w:tcW w:w="1011"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jc w:val="right"/>
              <w:rPr>
                <w:rFonts w:ascii="Arial" w:eastAsia="Times New Roman" w:hAnsi="Arial" w:cs="Arial"/>
                <w:b/>
                <w:bCs/>
              </w:rPr>
            </w:pPr>
            <w:r w:rsidRPr="007A5460">
              <w:rPr>
                <w:rFonts w:ascii="Arial" w:eastAsia="Times New Roman" w:hAnsi="Arial" w:cs="Arial"/>
                <w:b/>
                <w:bCs/>
              </w:rPr>
              <w:t>8664</w:t>
            </w:r>
          </w:p>
        </w:tc>
        <w:tc>
          <w:tcPr>
            <w:tcW w:w="917" w:type="dxa"/>
            <w:tcBorders>
              <w:top w:val="nil"/>
              <w:left w:val="nil"/>
              <w:bottom w:val="nil"/>
              <w:right w:val="nil"/>
            </w:tcBorders>
            <w:shd w:val="clear" w:color="auto" w:fill="auto"/>
            <w:noWrap/>
            <w:vAlign w:val="center"/>
            <w:hideMark/>
          </w:tcPr>
          <w:p w:rsidR="007A5460" w:rsidRPr="007A5460" w:rsidRDefault="007A5460" w:rsidP="007A5460">
            <w:pPr>
              <w:spacing w:after="0" w:line="240" w:lineRule="auto"/>
              <w:rPr>
                <w:rFonts w:ascii="Arial" w:eastAsia="Times New Roman" w:hAnsi="Arial" w:cs="Arial"/>
                <w:b/>
                <w:bCs/>
              </w:rPr>
            </w:pPr>
          </w:p>
        </w:tc>
        <w:tc>
          <w:tcPr>
            <w:tcW w:w="1427" w:type="dxa"/>
            <w:tcBorders>
              <w:top w:val="nil"/>
              <w:left w:val="nil"/>
              <w:bottom w:val="nil"/>
              <w:right w:val="nil"/>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b/>
                <w:bCs/>
              </w:rPr>
            </w:pPr>
            <w:r w:rsidRPr="007A5460">
              <w:rPr>
                <w:rFonts w:ascii="Arial" w:eastAsia="Times New Roman" w:hAnsi="Arial" w:cs="Arial"/>
                <w:b/>
                <w:bCs/>
              </w:rPr>
              <w:t>511.0</w:t>
            </w:r>
          </w:p>
        </w:tc>
        <w:tc>
          <w:tcPr>
            <w:tcW w:w="1427" w:type="dxa"/>
            <w:tcBorders>
              <w:top w:val="nil"/>
              <w:left w:val="nil"/>
              <w:bottom w:val="nil"/>
              <w:right w:val="nil"/>
            </w:tcBorders>
            <w:shd w:val="clear" w:color="auto" w:fill="auto"/>
            <w:vAlign w:val="center"/>
            <w:hideMark/>
          </w:tcPr>
          <w:p w:rsidR="007A5460" w:rsidRPr="007A5460" w:rsidRDefault="007A5460" w:rsidP="007A5460">
            <w:pPr>
              <w:spacing w:after="0" w:line="240" w:lineRule="auto"/>
              <w:jc w:val="right"/>
              <w:rPr>
                <w:rFonts w:ascii="Arial" w:eastAsia="Times New Roman" w:hAnsi="Arial" w:cs="Arial"/>
                <w:b/>
                <w:bCs/>
              </w:rPr>
            </w:pPr>
            <w:r w:rsidRPr="007A5460">
              <w:rPr>
                <w:rFonts w:ascii="Arial" w:eastAsia="Times New Roman" w:hAnsi="Arial" w:cs="Arial"/>
                <w:b/>
                <w:bCs/>
              </w:rPr>
              <w:t>5.57%</w:t>
            </w:r>
          </w:p>
        </w:tc>
      </w:tr>
    </w:tbl>
    <w:p w:rsidR="007A5460" w:rsidRDefault="007A5460" w:rsidP="007A5460">
      <w:pPr>
        <w:pStyle w:val="Default"/>
        <w:jc w:val="center"/>
        <w:rPr>
          <w:color w:val="auto"/>
          <w:sz w:val="22"/>
          <w:szCs w:val="22"/>
        </w:rPr>
      </w:pPr>
    </w:p>
    <w:p w:rsidR="00887F4B" w:rsidRDefault="00887F4B" w:rsidP="0006534C">
      <w:pPr>
        <w:pStyle w:val="Default"/>
        <w:rPr>
          <w:b/>
          <w:sz w:val="22"/>
          <w:szCs w:val="22"/>
        </w:rPr>
      </w:pPr>
    </w:p>
    <w:p w:rsidR="00AF3F0E" w:rsidRDefault="00AF3F0E" w:rsidP="0006534C">
      <w:pPr>
        <w:pStyle w:val="Default"/>
        <w:rPr>
          <w:b/>
          <w:sz w:val="22"/>
          <w:szCs w:val="22"/>
        </w:rPr>
      </w:pPr>
    </w:p>
    <w:p w:rsidR="00AF3F0E" w:rsidRDefault="00AF3F0E" w:rsidP="00AF3F0E">
      <w:pPr>
        <w:pStyle w:val="Default"/>
      </w:pPr>
    </w:p>
    <w:p w:rsidR="00AF3F0E" w:rsidRPr="004C6ED2" w:rsidRDefault="00AF3F0E" w:rsidP="00AF3F0E">
      <w:pPr>
        <w:pStyle w:val="Default"/>
        <w:rPr>
          <w:b/>
          <w:iCs/>
          <w:color w:val="auto"/>
          <w:sz w:val="22"/>
          <w:szCs w:val="22"/>
        </w:rPr>
      </w:pPr>
      <w:r w:rsidRPr="004C6ED2">
        <w:rPr>
          <w:b/>
          <w:iCs/>
          <w:color w:val="auto"/>
          <w:sz w:val="22"/>
          <w:szCs w:val="22"/>
        </w:rPr>
        <w:t xml:space="preserve">Previous Water Pass </w:t>
      </w:r>
      <w:proofErr w:type="gramStart"/>
      <w:r w:rsidRPr="004C6ED2">
        <w:rPr>
          <w:b/>
          <w:iCs/>
          <w:color w:val="auto"/>
          <w:sz w:val="22"/>
          <w:szCs w:val="22"/>
        </w:rPr>
        <w:t>Through</w:t>
      </w:r>
      <w:proofErr w:type="gramEnd"/>
      <w:r w:rsidRPr="004C6ED2">
        <w:rPr>
          <w:b/>
          <w:iCs/>
          <w:color w:val="auto"/>
          <w:sz w:val="22"/>
          <w:szCs w:val="22"/>
        </w:rPr>
        <w:t xml:space="preserve"> Fee Calculation (PTF): </w:t>
      </w:r>
    </w:p>
    <w:p w:rsidR="00AF3F0E" w:rsidRPr="00AF3F0E" w:rsidRDefault="00AF3F0E" w:rsidP="00AF3F0E">
      <w:pPr>
        <w:pStyle w:val="Default"/>
        <w:rPr>
          <w:color w:val="auto"/>
          <w:sz w:val="22"/>
          <w:szCs w:val="22"/>
        </w:rPr>
      </w:pPr>
    </w:p>
    <w:p w:rsidR="00AF3F0E" w:rsidRDefault="00AF3F0E" w:rsidP="004C6ED2">
      <w:pPr>
        <w:pStyle w:val="Default"/>
        <w:ind w:firstLine="720"/>
        <w:rPr>
          <w:iCs/>
          <w:color w:val="auto"/>
          <w:sz w:val="22"/>
          <w:szCs w:val="22"/>
        </w:rPr>
      </w:pPr>
      <w:r w:rsidRPr="00AF3F0E">
        <w:rPr>
          <w:iCs/>
          <w:color w:val="auto"/>
          <w:sz w:val="22"/>
          <w:szCs w:val="22"/>
        </w:rPr>
        <w:t xml:space="preserve">G = </w:t>
      </w:r>
      <w:proofErr w:type="spellStart"/>
      <w:r w:rsidRPr="00AF3F0E">
        <w:rPr>
          <w:iCs/>
          <w:color w:val="auto"/>
          <w:sz w:val="22"/>
          <w:szCs w:val="22"/>
        </w:rPr>
        <w:t>Gallonage</w:t>
      </w:r>
      <w:proofErr w:type="spellEnd"/>
      <w:r w:rsidRPr="00AF3F0E">
        <w:rPr>
          <w:iCs/>
          <w:color w:val="auto"/>
          <w:sz w:val="22"/>
          <w:szCs w:val="22"/>
        </w:rPr>
        <w:t xml:space="preserve"> charge from North Harris County Regional Water Authority* </w:t>
      </w:r>
      <w:r>
        <w:rPr>
          <w:iCs/>
          <w:color w:val="auto"/>
          <w:sz w:val="22"/>
          <w:szCs w:val="22"/>
        </w:rPr>
        <w:tab/>
      </w:r>
      <w:r w:rsidRPr="00AF3F0E">
        <w:rPr>
          <w:iCs/>
          <w:color w:val="auto"/>
          <w:sz w:val="22"/>
          <w:szCs w:val="22"/>
        </w:rPr>
        <w:t xml:space="preserve">$4.60 </w:t>
      </w:r>
    </w:p>
    <w:p w:rsidR="00AF3F0E" w:rsidRDefault="00AF3F0E" w:rsidP="00AF3F0E">
      <w:pPr>
        <w:pStyle w:val="Default"/>
        <w:rPr>
          <w:iCs/>
          <w:color w:val="auto"/>
          <w:sz w:val="22"/>
          <w:szCs w:val="22"/>
        </w:rPr>
      </w:pPr>
    </w:p>
    <w:p w:rsidR="00AF3F0E" w:rsidRDefault="00AF3F0E" w:rsidP="004C6ED2">
      <w:pPr>
        <w:pStyle w:val="Default"/>
        <w:ind w:firstLine="720"/>
        <w:rPr>
          <w:color w:val="auto"/>
          <w:sz w:val="22"/>
          <w:szCs w:val="22"/>
        </w:rPr>
      </w:pPr>
      <w:r w:rsidRPr="00AF3F0E">
        <w:rPr>
          <w:iCs/>
          <w:color w:val="auto"/>
          <w:sz w:val="22"/>
          <w:szCs w:val="22"/>
        </w:rPr>
        <w:t xml:space="preserve">L = water line </w:t>
      </w:r>
      <w:proofErr w:type="spellStart"/>
      <w:r w:rsidRPr="00AF3F0E">
        <w:rPr>
          <w:iCs/>
          <w:color w:val="auto"/>
          <w:sz w:val="22"/>
          <w:szCs w:val="22"/>
        </w:rPr>
        <w:t>Ioss</w:t>
      </w:r>
      <w:proofErr w:type="spellEnd"/>
      <w:r w:rsidRPr="00AF3F0E">
        <w:rPr>
          <w:iCs/>
          <w:color w:val="auto"/>
          <w:sz w:val="22"/>
          <w:szCs w:val="22"/>
        </w:rPr>
        <w:t xml:space="preserve"> not to exceed 15 %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00396135">
        <w:rPr>
          <w:color w:val="auto"/>
          <w:sz w:val="22"/>
          <w:szCs w:val="22"/>
        </w:rPr>
        <w:t>11</w:t>
      </w:r>
      <w:r w:rsidRPr="00AF3F0E">
        <w:rPr>
          <w:color w:val="auto"/>
          <w:sz w:val="22"/>
          <w:szCs w:val="22"/>
        </w:rPr>
        <w:t xml:space="preserve">% </w:t>
      </w:r>
    </w:p>
    <w:p w:rsidR="00AF3F0E" w:rsidRDefault="00AF3F0E" w:rsidP="00AF3F0E">
      <w:pPr>
        <w:pStyle w:val="Default"/>
        <w:rPr>
          <w:color w:val="auto"/>
          <w:sz w:val="22"/>
          <w:szCs w:val="22"/>
        </w:rPr>
      </w:pPr>
    </w:p>
    <w:p w:rsidR="00AF3F0E" w:rsidRDefault="00AF3F0E" w:rsidP="004C6ED2">
      <w:pPr>
        <w:pStyle w:val="Default"/>
        <w:ind w:firstLine="720"/>
        <w:rPr>
          <w:color w:val="auto"/>
          <w:sz w:val="22"/>
          <w:szCs w:val="22"/>
        </w:rPr>
      </w:pPr>
      <w:r w:rsidRPr="00AF3F0E">
        <w:rPr>
          <w:iCs/>
          <w:color w:val="auto"/>
          <w:sz w:val="22"/>
          <w:szCs w:val="22"/>
        </w:rPr>
        <w:t>AG = G</w:t>
      </w:r>
      <w:proofErr w:type="gramStart"/>
      <w:r w:rsidRPr="00AF3F0E">
        <w:rPr>
          <w:iCs/>
          <w:color w:val="auto"/>
          <w:sz w:val="22"/>
          <w:szCs w:val="22"/>
        </w:rPr>
        <w:t>/(</w:t>
      </w:r>
      <w:proofErr w:type="gramEnd"/>
      <w:r w:rsidRPr="00AF3F0E">
        <w:rPr>
          <w:iCs/>
          <w:color w:val="auto"/>
          <w:sz w:val="22"/>
          <w:szCs w:val="22"/>
        </w:rPr>
        <w:t xml:space="preserve">1-L)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004C6ED2">
        <w:rPr>
          <w:iCs/>
          <w:color w:val="auto"/>
          <w:sz w:val="22"/>
          <w:szCs w:val="22"/>
        </w:rPr>
        <w:tab/>
      </w:r>
      <w:r w:rsidRPr="00AF3F0E">
        <w:rPr>
          <w:color w:val="auto"/>
          <w:sz w:val="22"/>
          <w:szCs w:val="22"/>
        </w:rPr>
        <w:t>$ 5.</w:t>
      </w:r>
      <w:r w:rsidR="00396135">
        <w:rPr>
          <w:color w:val="auto"/>
          <w:sz w:val="22"/>
          <w:szCs w:val="22"/>
        </w:rPr>
        <w:t>17</w:t>
      </w:r>
      <w:r w:rsidRPr="00AF3F0E">
        <w:rPr>
          <w:color w:val="auto"/>
          <w:sz w:val="22"/>
          <w:szCs w:val="22"/>
        </w:rPr>
        <w:t xml:space="preserve"> </w:t>
      </w:r>
    </w:p>
    <w:p w:rsidR="00606A67" w:rsidRPr="00AF3F0E" w:rsidRDefault="00606A67" w:rsidP="004C6ED2">
      <w:pPr>
        <w:pStyle w:val="Default"/>
        <w:ind w:firstLine="720"/>
        <w:rPr>
          <w:color w:val="auto"/>
          <w:sz w:val="22"/>
          <w:szCs w:val="22"/>
        </w:rPr>
      </w:pPr>
    </w:p>
    <w:p w:rsidR="00AF3F0E" w:rsidRDefault="00AF3F0E" w:rsidP="00AF3F0E">
      <w:pPr>
        <w:pStyle w:val="Default"/>
        <w:rPr>
          <w:iCs/>
          <w:color w:val="auto"/>
          <w:sz w:val="22"/>
          <w:szCs w:val="22"/>
        </w:rPr>
      </w:pPr>
    </w:p>
    <w:p w:rsidR="00AF3F0E" w:rsidRPr="004C6ED2" w:rsidRDefault="00AF3F0E" w:rsidP="00AF3F0E">
      <w:pPr>
        <w:pStyle w:val="Default"/>
        <w:rPr>
          <w:b/>
          <w:iCs/>
          <w:color w:val="auto"/>
          <w:sz w:val="22"/>
          <w:szCs w:val="22"/>
        </w:rPr>
      </w:pPr>
      <w:r w:rsidRPr="004C6ED2">
        <w:rPr>
          <w:b/>
          <w:iCs/>
          <w:color w:val="auto"/>
          <w:sz w:val="22"/>
          <w:szCs w:val="22"/>
        </w:rPr>
        <w:t xml:space="preserve">New Water Pass </w:t>
      </w:r>
      <w:proofErr w:type="gramStart"/>
      <w:r w:rsidRPr="004C6ED2">
        <w:rPr>
          <w:b/>
          <w:iCs/>
          <w:color w:val="auto"/>
          <w:sz w:val="22"/>
          <w:szCs w:val="22"/>
        </w:rPr>
        <w:t>Through</w:t>
      </w:r>
      <w:proofErr w:type="gramEnd"/>
      <w:r w:rsidRPr="004C6ED2">
        <w:rPr>
          <w:b/>
          <w:iCs/>
          <w:color w:val="auto"/>
          <w:sz w:val="22"/>
          <w:szCs w:val="22"/>
        </w:rPr>
        <w:t xml:space="preserve"> Fee Calculation (PTF) -Effective February 1, 2023: </w:t>
      </w:r>
    </w:p>
    <w:p w:rsidR="00AF3F0E" w:rsidRPr="00AF3F0E" w:rsidRDefault="00AF3F0E" w:rsidP="00AF3F0E">
      <w:pPr>
        <w:pStyle w:val="Default"/>
        <w:rPr>
          <w:color w:val="auto"/>
          <w:sz w:val="22"/>
          <w:szCs w:val="22"/>
        </w:rPr>
      </w:pPr>
    </w:p>
    <w:p w:rsidR="00AF3F0E" w:rsidRDefault="00AF3F0E" w:rsidP="004C6ED2">
      <w:pPr>
        <w:pStyle w:val="Default"/>
        <w:ind w:firstLine="720"/>
        <w:rPr>
          <w:iCs/>
          <w:color w:val="auto"/>
          <w:sz w:val="22"/>
          <w:szCs w:val="22"/>
        </w:rPr>
      </w:pPr>
      <w:r w:rsidRPr="00AF3F0E">
        <w:rPr>
          <w:iCs/>
          <w:color w:val="auto"/>
          <w:sz w:val="22"/>
          <w:szCs w:val="22"/>
        </w:rPr>
        <w:t xml:space="preserve">G = </w:t>
      </w:r>
      <w:proofErr w:type="spellStart"/>
      <w:r w:rsidRPr="00AF3F0E">
        <w:rPr>
          <w:iCs/>
          <w:color w:val="auto"/>
          <w:sz w:val="22"/>
          <w:szCs w:val="22"/>
        </w:rPr>
        <w:t>Gallonage</w:t>
      </w:r>
      <w:proofErr w:type="spellEnd"/>
      <w:r w:rsidRPr="00AF3F0E">
        <w:rPr>
          <w:iCs/>
          <w:color w:val="auto"/>
          <w:sz w:val="22"/>
          <w:szCs w:val="22"/>
        </w:rPr>
        <w:t xml:space="preserve"> charge from North Harris County Regional Water Authority* </w:t>
      </w:r>
      <w:r>
        <w:rPr>
          <w:iCs/>
          <w:color w:val="auto"/>
          <w:sz w:val="22"/>
          <w:szCs w:val="22"/>
        </w:rPr>
        <w:tab/>
      </w:r>
      <w:r w:rsidRPr="00AF3F0E">
        <w:rPr>
          <w:iCs/>
          <w:color w:val="auto"/>
          <w:sz w:val="22"/>
          <w:szCs w:val="22"/>
        </w:rPr>
        <w:t xml:space="preserve">$4.10 </w:t>
      </w:r>
    </w:p>
    <w:p w:rsidR="00AF3F0E" w:rsidRDefault="00AF3F0E" w:rsidP="00AF3F0E">
      <w:pPr>
        <w:pStyle w:val="Default"/>
        <w:rPr>
          <w:iCs/>
          <w:color w:val="auto"/>
          <w:sz w:val="22"/>
          <w:szCs w:val="22"/>
        </w:rPr>
      </w:pPr>
    </w:p>
    <w:p w:rsidR="00AF3F0E" w:rsidRDefault="00AF3F0E" w:rsidP="004C6ED2">
      <w:pPr>
        <w:pStyle w:val="Default"/>
        <w:ind w:firstLine="720"/>
        <w:rPr>
          <w:color w:val="auto"/>
          <w:sz w:val="22"/>
          <w:szCs w:val="22"/>
        </w:rPr>
      </w:pPr>
      <w:r w:rsidRPr="00AF3F0E">
        <w:rPr>
          <w:iCs/>
          <w:color w:val="auto"/>
          <w:sz w:val="22"/>
          <w:szCs w:val="22"/>
        </w:rPr>
        <w:t xml:space="preserve">L = water line loss not to exceed 15 %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00396135">
        <w:rPr>
          <w:color w:val="auto"/>
          <w:sz w:val="22"/>
          <w:szCs w:val="22"/>
        </w:rPr>
        <w:t>5.57</w:t>
      </w:r>
      <w:r w:rsidRPr="00AF3F0E">
        <w:rPr>
          <w:color w:val="auto"/>
          <w:sz w:val="22"/>
          <w:szCs w:val="22"/>
        </w:rPr>
        <w:t xml:space="preserve">% </w:t>
      </w:r>
    </w:p>
    <w:p w:rsidR="00AF3F0E" w:rsidRDefault="00AF3F0E" w:rsidP="00AF3F0E">
      <w:pPr>
        <w:pStyle w:val="Default"/>
        <w:rPr>
          <w:color w:val="auto"/>
          <w:sz w:val="22"/>
          <w:szCs w:val="22"/>
        </w:rPr>
      </w:pPr>
    </w:p>
    <w:p w:rsidR="00AF3F0E" w:rsidRDefault="00AF3F0E" w:rsidP="004C6ED2">
      <w:pPr>
        <w:pStyle w:val="Default"/>
        <w:ind w:firstLine="720"/>
        <w:rPr>
          <w:iCs/>
          <w:color w:val="auto"/>
          <w:sz w:val="22"/>
          <w:szCs w:val="22"/>
        </w:rPr>
      </w:pPr>
      <w:r w:rsidRPr="00AF3F0E">
        <w:rPr>
          <w:iCs/>
          <w:color w:val="auto"/>
          <w:sz w:val="22"/>
          <w:szCs w:val="22"/>
        </w:rPr>
        <w:t>AG</w:t>
      </w:r>
      <w:r w:rsidR="00396135">
        <w:rPr>
          <w:iCs/>
          <w:color w:val="auto"/>
          <w:sz w:val="22"/>
          <w:szCs w:val="22"/>
        </w:rPr>
        <w:t xml:space="preserve"> </w:t>
      </w:r>
      <w:r w:rsidRPr="00AF3F0E">
        <w:rPr>
          <w:iCs/>
          <w:color w:val="auto"/>
          <w:sz w:val="22"/>
          <w:szCs w:val="22"/>
        </w:rPr>
        <w:t>=</w:t>
      </w:r>
      <w:r w:rsidR="00396135">
        <w:rPr>
          <w:iCs/>
          <w:color w:val="auto"/>
          <w:sz w:val="22"/>
          <w:szCs w:val="22"/>
        </w:rPr>
        <w:t xml:space="preserve"> </w:t>
      </w:r>
      <w:r w:rsidRPr="00AF3F0E">
        <w:rPr>
          <w:iCs/>
          <w:color w:val="auto"/>
          <w:sz w:val="22"/>
          <w:szCs w:val="22"/>
        </w:rPr>
        <w:t>G</w:t>
      </w:r>
      <w:proofErr w:type="gramStart"/>
      <w:r w:rsidRPr="00AF3F0E">
        <w:rPr>
          <w:iCs/>
          <w:color w:val="auto"/>
          <w:sz w:val="22"/>
          <w:szCs w:val="22"/>
        </w:rPr>
        <w:t>/(</w:t>
      </w:r>
      <w:proofErr w:type="gramEnd"/>
      <w:r w:rsidRPr="00AF3F0E">
        <w:rPr>
          <w:iCs/>
          <w:color w:val="auto"/>
          <w:sz w:val="22"/>
          <w:szCs w:val="22"/>
        </w:rPr>
        <w:t xml:space="preserve">1-L)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Pr="00AF3F0E">
        <w:rPr>
          <w:iCs/>
          <w:color w:val="auto"/>
          <w:sz w:val="22"/>
          <w:szCs w:val="22"/>
        </w:rPr>
        <w:t>$4.</w:t>
      </w:r>
      <w:r w:rsidR="00396135">
        <w:rPr>
          <w:iCs/>
          <w:color w:val="auto"/>
          <w:sz w:val="22"/>
          <w:szCs w:val="22"/>
        </w:rPr>
        <w:t>34</w:t>
      </w:r>
      <w:r w:rsidRPr="00AF3F0E">
        <w:rPr>
          <w:iCs/>
          <w:color w:val="auto"/>
          <w:sz w:val="22"/>
          <w:szCs w:val="22"/>
        </w:rPr>
        <w:t xml:space="preserve"> </w:t>
      </w:r>
    </w:p>
    <w:p w:rsidR="00AF3F0E" w:rsidRDefault="00AF3F0E" w:rsidP="00AF3F0E">
      <w:pPr>
        <w:pStyle w:val="Default"/>
        <w:rPr>
          <w:color w:val="auto"/>
          <w:sz w:val="22"/>
          <w:szCs w:val="22"/>
        </w:rPr>
      </w:pPr>
    </w:p>
    <w:p w:rsidR="00606A67" w:rsidRDefault="00606A67" w:rsidP="00AF3F0E">
      <w:pPr>
        <w:pStyle w:val="Default"/>
        <w:rPr>
          <w:color w:val="auto"/>
          <w:sz w:val="22"/>
          <w:szCs w:val="22"/>
        </w:rPr>
      </w:pPr>
    </w:p>
    <w:p w:rsidR="00606A67" w:rsidRPr="00AF3F0E" w:rsidRDefault="00606A67" w:rsidP="00AF3F0E">
      <w:pPr>
        <w:pStyle w:val="Default"/>
        <w:rPr>
          <w:color w:val="auto"/>
          <w:sz w:val="22"/>
          <w:szCs w:val="22"/>
        </w:rPr>
      </w:pPr>
    </w:p>
    <w:p w:rsidR="00AF3F0E" w:rsidRPr="00606A67" w:rsidRDefault="00AF3F0E" w:rsidP="00AF3F0E">
      <w:pPr>
        <w:pStyle w:val="Default"/>
        <w:rPr>
          <w:b/>
          <w:iCs/>
          <w:color w:val="auto"/>
          <w:sz w:val="22"/>
          <w:szCs w:val="22"/>
        </w:rPr>
      </w:pPr>
      <w:r w:rsidRPr="00606A67">
        <w:rPr>
          <w:b/>
          <w:iCs/>
          <w:color w:val="auto"/>
          <w:sz w:val="22"/>
          <w:szCs w:val="22"/>
        </w:rPr>
        <w:t>Customer Bill Comparison at 5</w:t>
      </w:r>
      <w:r w:rsidR="00E63682">
        <w:rPr>
          <w:b/>
          <w:iCs/>
          <w:color w:val="auto"/>
          <w:sz w:val="22"/>
          <w:szCs w:val="22"/>
        </w:rPr>
        <w:t>,</w:t>
      </w:r>
      <w:r w:rsidRPr="00606A67">
        <w:rPr>
          <w:b/>
          <w:iCs/>
          <w:color w:val="auto"/>
          <w:sz w:val="22"/>
          <w:szCs w:val="22"/>
        </w:rPr>
        <w:t xml:space="preserve">000 Gallons: </w:t>
      </w:r>
    </w:p>
    <w:p w:rsidR="00AF3F0E" w:rsidRDefault="00AF3F0E" w:rsidP="00AF3F0E">
      <w:pPr>
        <w:pStyle w:val="Default"/>
        <w:rPr>
          <w:iCs/>
          <w:color w:val="auto"/>
          <w:sz w:val="22"/>
          <w:szCs w:val="22"/>
        </w:rPr>
      </w:pPr>
    </w:p>
    <w:p w:rsidR="00AF3F0E" w:rsidRDefault="00AF3F0E" w:rsidP="00AF3F0E">
      <w:pPr>
        <w:pStyle w:val="Default"/>
        <w:rPr>
          <w:iCs/>
          <w:color w:val="auto"/>
          <w:sz w:val="22"/>
          <w:szCs w:val="22"/>
        </w:rPr>
      </w:pPr>
      <w:r w:rsidRPr="00AF3F0E">
        <w:rPr>
          <w:iCs/>
          <w:color w:val="auto"/>
          <w:sz w:val="22"/>
          <w:szCs w:val="22"/>
        </w:rPr>
        <w:t xml:space="preserve">Previous Calculation of Customer Billing: </w:t>
      </w:r>
    </w:p>
    <w:p w:rsidR="00AF3F0E" w:rsidRDefault="00AF3F0E" w:rsidP="00AF3F0E">
      <w:pPr>
        <w:pStyle w:val="Default"/>
        <w:rPr>
          <w:iCs/>
          <w:color w:val="auto"/>
          <w:sz w:val="22"/>
          <w:szCs w:val="22"/>
        </w:rPr>
      </w:pPr>
    </w:p>
    <w:p w:rsidR="00B93B56" w:rsidRDefault="00AF3F0E" w:rsidP="00B93B56">
      <w:pPr>
        <w:pStyle w:val="Default"/>
        <w:ind w:left="720"/>
        <w:rPr>
          <w:iCs/>
          <w:color w:val="auto"/>
          <w:sz w:val="22"/>
          <w:szCs w:val="22"/>
        </w:rPr>
      </w:pPr>
      <w:r w:rsidRPr="00AF3F0E">
        <w:rPr>
          <w:iCs/>
          <w:color w:val="auto"/>
          <w:sz w:val="22"/>
          <w:szCs w:val="22"/>
        </w:rPr>
        <w:t>Example: 5/8</w:t>
      </w:r>
      <w:r w:rsidR="00396135">
        <w:rPr>
          <w:iCs/>
          <w:color w:val="auto"/>
          <w:sz w:val="22"/>
          <w:szCs w:val="22"/>
        </w:rPr>
        <w:t>” -</w:t>
      </w:r>
      <w:r w:rsidRPr="00AF3F0E">
        <w:rPr>
          <w:iCs/>
          <w:color w:val="auto"/>
          <w:sz w:val="22"/>
          <w:szCs w:val="22"/>
        </w:rPr>
        <w:t xml:space="preserve"> 3/4" meter using 5,000 gallons </w:t>
      </w:r>
    </w:p>
    <w:p w:rsidR="00AF3F0E" w:rsidRPr="00AF3F0E" w:rsidRDefault="00AF3F0E" w:rsidP="00B93B56">
      <w:pPr>
        <w:pStyle w:val="Default"/>
        <w:ind w:left="720"/>
        <w:rPr>
          <w:color w:val="auto"/>
          <w:sz w:val="22"/>
          <w:szCs w:val="22"/>
        </w:rPr>
      </w:pPr>
      <w:r w:rsidRPr="00AF3F0E">
        <w:rPr>
          <w:iCs/>
          <w:color w:val="auto"/>
          <w:sz w:val="22"/>
          <w:szCs w:val="22"/>
        </w:rPr>
        <w:t>$</w:t>
      </w:r>
      <w:r w:rsidR="00B93B56">
        <w:rPr>
          <w:iCs/>
          <w:color w:val="auto"/>
          <w:sz w:val="22"/>
          <w:szCs w:val="22"/>
        </w:rPr>
        <w:t xml:space="preserve">19.12 </w:t>
      </w:r>
      <w:r w:rsidRPr="00AF3F0E">
        <w:rPr>
          <w:iCs/>
          <w:color w:val="auto"/>
          <w:sz w:val="22"/>
          <w:szCs w:val="22"/>
        </w:rPr>
        <w:t>+ [5,000/1,000 *$</w:t>
      </w:r>
      <w:r w:rsidR="00B93B56">
        <w:rPr>
          <w:iCs/>
          <w:color w:val="auto"/>
          <w:sz w:val="22"/>
          <w:szCs w:val="22"/>
        </w:rPr>
        <w:t>2.10</w:t>
      </w:r>
      <w:r w:rsidRPr="00AF3F0E">
        <w:rPr>
          <w:iCs/>
          <w:color w:val="auto"/>
          <w:sz w:val="22"/>
          <w:szCs w:val="22"/>
        </w:rPr>
        <w:t>] + [5,000/1,000 * $5.</w:t>
      </w:r>
      <w:r w:rsidR="00B93B56">
        <w:rPr>
          <w:iCs/>
          <w:color w:val="auto"/>
          <w:sz w:val="22"/>
          <w:szCs w:val="22"/>
        </w:rPr>
        <w:t>17</w:t>
      </w:r>
      <w:r w:rsidRPr="00AF3F0E">
        <w:rPr>
          <w:iCs/>
          <w:color w:val="auto"/>
          <w:sz w:val="22"/>
          <w:szCs w:val="22"/>
        </w:rPr>
        <w:t xml:space="preserve">] = </w:t>
      </w:r>
      <w:r w:rsidRPr="004C6ED2">
        <w:rPr>
          <w:b/>
          <w:iCs/>
          <w:color w:val="auto"/>
          <w:sz w:val="22"/>
          <w:szCs w:val="22"/>
        </w:rPr>
        <w:t>$</w:t>
      </w:r>
      <w:r w:rsidR="00B93B56" w:rsidRPr="004C6ED2">
        <w:rPr>
          <w:b/>
          <w:iCs/>
          <w:color w:val="auto"/>
          <w:sz w:val="22"/>
          <w:szCs w:val="22"/>
          <w:u w:val="single"/>
        </w:rPr>
        <w:t>55.47</w:t>
      </w:r>
      <w:r w:rsidRPr="00AF3F0E">
        <w:rPr>
          <w:iCs/>
          <w:color w:val="auto"/>
          <w:sz w:val="22"/>
          <w:szCs w:val="22"/>
        </w:rPr>
        <w:t xml:space="preserve"> </w:t>
      </w:r>
    </w:p>
    <w:p w:rsidR="00AF3F0E" w:rsidRDefault="00AF3F0E" w:rsidP="00AF3F0E">
      <w:pPr>
        <w:pStyle w:val="Default"/>
        <w:rPr>
          <w:iCs/>
          <w:color w:val="auto"/>
          <w:sz w:val="22"/>
          <w:szCs w:val="22"/>
        </w:rPr>
      </w:pPr>
    </w:p>
    <w:p w:rsidR="00AF3F0E" w:rsidRPr="00AF3F0E" w:rsidRDefault="00AF3F0E" w:rsidP="00AF3F0E">
      <w:pPr>
        <w:pStyle w:val="Default"/>
        <w:rPr>
          <w:color w:val="auto"/>
          <w:sz w:val="22"/>
          <w:szCs w:val="22"/>
        </w:rPr>
      </w:pPr>
      <w:r w:rsidRPr="00AF3F0E">
        <w:rPr>
          <w:iCs/>
          <w:color w:val="auto"/>
          <w:sz w:val="22"/>
          <w:szCs w:val="22"/>
        </w:rPr>
        <w:t xml:space="preserve">New Calculation of Customer Billing: </w:t>
      </w:r>
    </w:p>
    <w:p w:rsidR="00AF3F0E" w:rsidRDefault="00AF3F0E" w:rsidP="00AF3F0E">
      <w:pPr>
        <w:pStyle w:val="Default"/>
        <w:rPr>
          <w:iCs/>
          <w:color w:val="auto"/>
          <w:sz w:val="22"/>
          <w:szCs w:val="22"/>
        </w:rPr>
      </w:pPr>
    </w:p>
    <w:p w:rsidR="00B93B56" w:rsidRDefault="00B93B56" w:rsidP="00B93B56">
      <w:pPr>
        <w:pStyle w:val="Default"/>
        <w:ind w:left="720"/>
        <w:rPr>
          <w:iCs/>
          <w:color w:val="auto"/>
          <w:sz w:val="22"/>
          <w:szCs w:val="22"/>
        </w:rPr>
      </w:pPr>
      <w:r w:rsidRPr="00AF3F0E">
        <w:rPr>
          <w:iCs/>
          <w:color w:val="auto"/>
          <w:sz w:val="22"/>
          <w:szCs w:val="22"/>
        </w:rPr>
        <w:t>Example: 5/8</w:t>
      </w:r>
      <w:r>
        <w:rPr>
          <w:iCs/>
          <w:color w:val="auto"/>
          <w:sz w:val="22"/>
          <w:szCs w:val="22"/>
        </w:rPr>
        <w:t>” -</w:t>
      </w:r>
      <w:r w:rsidRPr="00AF3F0E">
        <w:rPr>
          <w:iCs/>
          <w:color w:val="auto"/>
          <w:sz w:val="22"/>
          <w:szCs w:val="22"/>
        </w:rPr>
        <w:t xml:space="preserve"> 3/4" meter using 5,000 gallons </w:t>
      </w:r>
    </w:p>
    <w:p w:rsidR="00B93B56" w:rsidRPr="00AF3F0E" w:rsidRDefault="00B93B56" w:rsidP="00B93B56">
      <w:pPr>
        <w:pStyle w:val="Default"/>
        <w:ind w:left="720"/>
        <w:rPr>
          <w:color w:val="auto"/>
          <w:sz w:val="22"/>
          <w:szCs w:val="22"/>
        </w:rPr>
      </w:pPr>
      <w:r w:rsidRPr="00AF3F0E">
        <w:rPr>
          <w:iCs/>
          <w:color w:val="auto"/>
          <w:sz w:val="22"/>
          <w:szCs w:val="22"/>
        </w:rPr>
        <w:t>$</w:t>
      </w:r>
      <w:r>
        <w:rPr>
          <w:iCs/>
          <w:color w:val="auto"/>
          <w:sz w:val="22"/>
          <w:szCs w:val="22"/>
        </w:rPr>
        <w:t xml:space="preserve">19.12 </w:t>
      </w:r>
      <w:r w:rsidRPr="00AF3F0E">
        <w:rPr>
          <w:iCs/>
          <w:color w:val="auto"/>
          <w:sz w:val="22"/>
          <w:szCs w:val="22"/>
        </w:rPr>
        <w:t>+ [5,000/1,000 *$</w:t>
      </w:r>
      <w:r>
        <w:rPr>
          <w:iCs/>
          <w:color w:val="auto"/>
          <w:sz w:val="22"/>
          <w:szCs w:val="22"/>
        </w:rPr>
        <w:t>2.10</w:t>
      </w:r>
      <w:r w:rsidRPr="00AF3F0E">
        <w:rPr>
          <w:iCs/>
          <w:color w:val="auto"/>
          <w:sz w:val="22"/>
          <w:szCs w:val="22"/>
        </w:rPr>
        <w:t>] + [5,000/1,000 * $</w:t>
      </w:r>
      <w:r>
        <w:rPr>
          <w:iCs/>
          <w:color w:val="auto"/>
          <w:sz w:val="22"/>
          <w:szCs w:val="22"/>
        </w:rPr>
        <w:t>4.34</w:t>
      </w:r>
      <w:r w:rsidRPr="00AF3F0E">
        <w:rPr>
          <w:iCs/>
          <w:color w:val="auto"/>
          <w:sz w:val="22"/>
          <w:szCs w:val="22"/>
        </w:rPr>
        <w:t xml:space="preserve">] = </w:t>
      </w:r>
      <w:r w:rsidRPr="004C6ED2">
        <w:rPr>
          <w:b/>
          <w:iCs/>
          <w:color w:val="auto"/>
          <w:sz w:val="22"/>
          <w:szCs w:val="22"/>
        </w:rPr>
        <w:t>$</w:t>
      </w:r>
      <w:r w:rsidRPr="004C6ED2">
        <w:rPr>
          <w:b/>
          <w:iCs/>
          <w:color w:val="auto"/>
          <w:sz w:val="22"/>
          <w:szCs w:val="22"/>
          <w:u w:val="single"/>
        </w:rPr>
        <w:t>51.32</w:t>
      </w:r>
      <w:r w:rsidRPr="00AF3F0E">
        <w:rPr>
          <w:iCs/>
          <w:color w:val="auto"/>
          <w:sz w:val="22"/>
          <w:szCs w:val="22"/>
        </w:rPr>
        <w:t xml:space="preserve"> </w:t>
      </w:r>
    </w:p>
    <w:p w:rsidR="00606A67" w:rsidRPr="008E0D61" w:rsidRDefault="00606A67" w:rsidP="00606A67">
      <w:pPr>
        <w:pStyle w:val="Default"/>
        <w:jc w:val="center"/>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rPr>
        <w:lastRenderedPageBreak/>
        <w:t>Albury Manor Utility Company, Inc.</w:t>
      </w:r>
    </w:p>
    <w:p w:rsidR="008E0D61" w:rsidRPr="008E0D61" w:rsidRDefault="008E0D61" w:rsidP="00606A67">
      <w:pPr>
        <w:pStyle w:val="Default"/>
        <w:jc w:val="center"/>
        <w:rPr>
          <w:rFonts w:ascii="Times New Roman" w:hAnsi="Times New Roman" w:cs="Times New Roman"/>
          <w:b/>
          <w:iCs/>
          <w:color w:val="auto"/>
          <w:sz w:val="22"/>
          <w:szCs w:val="22"/>
        </w:rPr>
      </w:pPr>
    </w:p>
    <w:p w:rsidR="00606A67" w:rsidRPr="008E0D61" w:rsidRDefault="00606A67" w:rsidP="00606A67">
      <w:pPr>
        <w:pStyle w:val="Default"/>
        <w:jc w:val="center"/>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rPr>
        <w:t>RATE SCHEDULE</w:t>
      </w: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r>
    </w:p>
    <w:p w:rsidR="00606A67" w:rsidRPr="008E0D61" w:rsidRDefault="00606A67" w:rsidP="00606A67">
      <w:pPr>
        <w:pStyle w:val="Default"/>
        <w:ind w:left="2880"/>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Meter Size</w:t>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u w:val="single"/>
        </w:rPr>
        <w:t>Monthly Minimum Charge</w:t>
      </w:r>
    </w:p>
    <w:p w:rsidR="00606A67" w:rsidRPr="00606A67" w:rsidRDefault="00606A67" w:rsidP="00606A67">
      <w:pPr>
        <w:pStyle w:val="Default"/>
        <w:ind w:left="288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5/8" or 3/4"</w:t>
      </w:r>
      <w:r w:rsidRPr="00606A67">
        <w:rPr>
          <w:rFonts w:ascii="Times New Roman" w:hAnsi="Times New Roman" w:cs="Times New Roman"/>
          <w:iCs/>
          <w:color w:val="auto"/>
          <w:sz w:val="22"/>
          <w:szCs w:val="22"/>
        </w:rPr>
        <w:tab/>
        <w:t>$19.12 (including 0 gallons)</w:t>
      </w:r>
    </w:p>
    <w:p w:rsidR="00606A67" w:rsidRPr="00606A67" w:rsidRDefault="00606A67" w:rsidP="00606A67">
      <w:pPr>
        <w:pStyle w:val="Default"/>
        <w:ind w:left="2880"/>
        <w:rPr>
          <w:rFonts w:ascii="Times New Roman" w:hAnsi="Times New Roman" w:cs="Times New Roman"/>
          <w:iCs/>
          <w:color w:val="auto"/>
          <w:sz w:val="22"/>
          <w:szCs w:val="22"/>
        </w:rPr>
      </w:pPr>
      <w:r>
        <w:rPr>
          <w:rFonts w:ascii="Times New Roman" w:hAnsi="Times New Roman" w:cs="Times New Roman"/>
          <w:iCs/>
          <w:color w:val="auto"/>
          <w:sz w:val="22"/>
          <w:szCs w:val="22"/>
        </w:rPr>
        <w:t xml:space="preserve">   </w:t>
      </w:r>
      <w:r w:rsidRPr="00606A67">
        <w:rPr>
          <w:rFonts w:ascii="Times New Roman" w:hAnsi="Times New Roman" w:cs="Times New Roman"/>
          <w:iCs/>
          <w:color w:val="auto"/>
          <w:sz w:val="22"/>
          <w:szCs w:val="22"/>
        </w:rPr>
        <w:t>1"</w:t>
      </w:r>
      <w:r w:rsidRPr="00606A67">
        <w:rPr>
          <w:rFonts w:ascii="Times New Roman" w:hAnsi="Times New Roman" w:cs="Times New Roman"/>
          <w:iCs/>
          <w:color w:val="auto"/>
          <w:sz w:val="22"/>
          <w:szCs w:val="22"/>
        </w:rPr>
        <w:tab/>
      </w:r>
      <w:r>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 xml:space="preserve">$31.93 </w:t>
      </w:r>
    </w:p>
    <w:p w:rsidR="00606A67" w:rsidRDefault="00606A67" w:rsidP="00606A67">
      <w:pPr>
        <w:pStyle w:val="Default"/>
        <w:ind w:left="2880"/>
        <w:rPr>
          <w:rFonts w:ascii="Times New Roman" w:hAnsi="Times New Roman" w:cs="Times New Roman"/>
          <w:iCs/>
          <w:color w:val="auto"/>
          <w:sz w:val="22"/>
          <w:szCs w:val="22"/>
        </w:rPr>
      </w:pPr>
      <w:r>
        <w:rPr>
          <w:rFonts w:ascii="Times New Roman" w:hAnsi="Times New Roman" w:cs="Times New Roman"/>
          <w:iCs/>
          <w:color w:val="auto"/>
          <w:sz w:val="22"/>
          <w:szCs w:val="22"/>
        </w:rPr>
        <w:t xml:space="preserve">   </w:t>
      </w:r>
      <w:r w:rsidRPr="00606A67">
        <w:rPr>
          <w:rFonts w:ascii="Times New Roman" w:hAnsi="Times New Roman" w:cs="Times New Roman"/>
          <w:iCs/>
          <w:color w:val="auto"/>
          <w:sz w:val="22"/>
          <w:szCs w:val="22"/>
        </w:rPr>
        <w:t>2"</w:t>
      </w:r>
      <w:r w:rsidRPr="00606A67">
        <w:rPr>
          <w:rFonts w:ascii="Times New Roman" w:hAnsi="Times New Roman" w:cs="Times New Roman"/>
          <w:iCs/>
          <w:color w:val="auto"/>
          <w:sz w:val="22"/>
          <w:szCs w:val="22"/>
        </w:rPr>
        <w:tab/>
      </w:r>
      <w:r>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 xml:space="preserve">$101.88 </w:t>
      </w:r>
      <w:r w:rsidRPr="00606A67">
        <w:rPr>
          <w:rFonts w:ascii="Times New Roman" w:hAnsi="Times New Roman" w:cs="Times New Roman"/>
          <w:iCs/>
          <w:color w:val="auto"/>
          <w:sz w:val="22"/>
          <w:szCs w:val="22"/>
        </w:rPr>
        <w:tab/>
      </w:r>
    </w:p>
    <w:p w:rsidR="008E0D61" w:rsidRDefault="008E0D61" w:rsidP="00606A67">
      <w:pPr>
        <w:pStyle w:val="Default"/>
        <w:ind w:left="2880"/>
        <w:rPr>
          <w:rFonts w:ascii="Times New Roman" w:hAnsi="Times New Roman" w:cs="Times New Roman"/>
          <w:iCs/>
          <w:color w:val="auto"/>
          <w:sz w:val="22"/>
          <w:szCs w:val="22"/>
        </w:rPr>
      </w:pPr>
    </w:p>
    <w:p w:rsidR="00606A67" w:rsidRPr="008E0D61" w:rsidRDefault="00606A67" w:rsidP="00606A67">
      <w:pPr>
        <w:pStyle w:val="Default"/>
        <w:ind w:left="2880"/>
        <w:rPr>
          <w:rFonts w:ascii="Times New Roman" w:hAnsi="Times New Roman" w:cs="Times New Roman"/>
          <w:b/>
          <w:iCs/>
          <w:color w:val="auto"/>
          <w:sz w:val="22"/>
          <w:szCs w:val="22"/>
          <w:u w:val="single"/>
        </w:rPr>
      </w:pPr>
      <w:proofErr w:type="spellStart"/>
      <w:r w:rsidRPr="008E0D61">
        <w:rPr>
          <w:rFonts w:ascii="Times New Roman" w:hAnsi="Times New Roman" w:cs="Times New Roman"/>
          <w:b/>
          <w:iCs/>
          <w:color w:val="auto"/>
          <w:sz w:val="22"/>
          <w:szCs w:val="22"/>
          <w:u w:val="single"/>
        </w:rPr>
        <w:t>Gallonage</w:t>
      </w:r>
      <w:proofErr w:type="spellEnd"/>
      <w:r w:rsidRPr="008E0D61">
        <w:rPr>
          <w:rFonts w:ascii="Times New Roman" w:hAnsi="Times New Roman" w:cs="Times New Roman"/>
          <w:b/>
          <w:iCs/>
          <w:color w:val="auto"/>
          <w:sz w:val="22"/>
          <w:szCs w:val="22"/>
          <w:u w:val="single"/>
        </w:rPr>
        <w:t xml:space="preserve"> Charge </w:t>
      </w:r>
    </w:p>
    <w:p w:rsidR="00606A67" w:rsidRDefault="00606A67" w:rsidP="00606A67">
      <w:pPr>
        <w:pStyle w:val="Default"/>
        <w:ind w:left="288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 xml:space="preserve">$2.10 (per 1,000 gallons to 15,000 gallons) </w:t>
      </w:r>
    </w:p>
    <w:p w:rsidR="00606A67" w:rsidRPr="00606A67" w:rsidRDefault="00606A67" w:rsidP="00606A67">
      <w:pPr>
        <w:pStyle w:val="Default"/>
        <w:ind w:left="288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$2.87 (per 1,000 gallons above 15,000 gallons)</w:t>
      </w:r>
    </w:p>
    <w:p w:rsidR="00606A67" w:rsidRPr="00606A67" w:rsidRDefault="00606A67" w:rsidP="00606A67">
      <w:pPr>
        <w:pStyle w:val="Default"/>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ab/>
      </w:r>
    </w:p>
    <w:p w:rsidR="00606A67" w:rsidRP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ind w:left="2880"/>
        <w:rPr>
          <w:rFonts w:ascii="Times New Roman" w:hAnsi="Times New Roman" w:cs="Times New Roman"/>
          <w:b/>
          <w:iCs/>
          <w:color w:val="auto"/>
          <w:sz w:val="22"/>
          <w:szCs w:val="22"/>
          <w:u w:val="single"/>
        </w:rPr>
      </w:pPr>
      <w:r w:rsidRPr="008E0D61">
        <w:rPr>
          <w:rFonts w:ascii="Times New Roman" w:hAnsi="Times New Roman" w:cs="Times New Roman"/>
          <w:b/>
          <w:iCs/>
          <w:color w:val="auto"/>
          <w:sz w:val="22"/>
          <w:szCs w:val="22"/>
          <w:u w:val="single"/>
        </w:rPr>
        <w:t>North Harris County Regional Water Authority</w:t>
      </w:r>
    </w:p>
    <w:p w:rsidR="00606A67" w:rsidRDefault="00606A67" w:rsidP="00606A67">
      <w:pPr>
        <w:pStyle w:val="Default"/>
        <w:ind w:left="288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 xml:space="preserve">(NHCRWA) Use Fee: </w:t>
      </w:r>
      <w:r w:rsidRPr="00606A67">
        <w:rPr>
          <w:rFonts w:ascii="Times New Roman" w:hAnsi="Times New Roman" w:cs="Times New Roman"/>
          <w:iCs/>
          <w:color w:val="auto"/>
          <w:sz w:val="22"/>
          <w:szCs w:val="22"/>
        </w:rPr>
        <w:tab/>
        <w:t>$4.34 (per 1,000 gallons of water usage)</w:t>
      </w:r>
    </w:p>
    <w:p w:rsidR="00606A67" w:rsidRPr="00606A67" w:rsidRDefault="00606A67" w:rsidP="00606A67">
      <w:pPr>
        <w:pStyle w:val="Default"/>
        <w:rPr>
          <w:rFonts w:ascii="Times New Roman" w:hAnsi="Times New Roman" w:cs="Times New Roman"/>
          <w:iCs/>
          <w:color w:val="auto"/>
          <w:sz w:val="22"/>
          <w:szCs w:val="22"/>
        </w:rPr>
      </w:pPr>
    </w:p>
    <w:p w:rsidR="00606A67" w:rsidRDefault="00606A67" w:rsidP="00606A67">
      <w:pPr>
        <w:pStyle w:val="Default"/>
        <w:rPr>
          <w:rFonts w:ascii="Times New Roman" w:hAnsi="Times New Roman" w:cs="Times New Roman"/>
          <w:iCs/>
          <w:color w:val="auto"/>
          <w:sz w:val="22"/>
          <w:szCs w:val="22"/>
        </w:rPr>
      </w:pPr>
    </w:p>
    <w:p w:rsidR="00606A67" w:rsidRPr="00606A67" w:rsidRDefault="00606A67" w:rsidP="00606A67">
      <w:pPr>
        <w:pStyle w:val="Default"/>
        <w:rPr>
          <w:rFonts w:ascii="Times New Roman" w:hAnsi="Times New Roman" w:cs="Times New Roman"/>
          <w:iCs/>
          <w:color w:val="auto"/>
          <w:sz w:val="22"/>
          <w:szCs w:val="22"/>
        </w:rPr>
      </w:pPr>
      <w:r w:rsidRPr="008E0D61">
        <w:rPr>
          <w:rFonts w:ascii="Times New Roman" w:hAnsi="Times New Roman" w:cs="Times New Roman"/>
          <w:b/>
          <w:iCs/>
          <w:color w:val="auto"/>
          <w:sz w:val="22"/>
          <w:szCs w:val="22"/>
          <w:u w:val="single"/>
        </w:rPr>
        <w:t>FORM OF PAYMENT:</w:t>
      </w:r>
      <w:r w:rsidRPr="00606A67">
        <w:rPr>
          <w:rFonts w:ascii="Times New Roman" w:hAnsi="Times New Roman" w:cs="Times New Roman"/>
          <w:iCs/>
          <w:color w:val="auto"/>
          <w:sz w:val="22"/>
          <w:szCs w:val="22"/>
        </w:rPr>
        <w:t xml:space="preserve"> The utility will accept the following forms of payment:</w:t>
      </w:r>
    </w:p>
    <w:p w:rsidR="00606A67" w:rsidRPr="00606A67" w:rsidRDefault="00606A67" w:rsidP="00606A67">
      <w:pPr>
        <w:pStyle w:val="Default"/>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Cash X , Check  X  , Money Order X , Credit Card</w:t>
      </w:r>
      <w:r w:rsidRPr="00606A67">
        <w:rPr>
          <w:rFonts w:ascii="Times New Roman" w:hAnsi="Times New Roman" w:cs="Times New Roman"/>
          <w:iCs/>
          <w:color w:val="auto"/>
          <w:sz w:val="22"/>
          <w:szCs w:val="22"/>
        </w:rPr>
        <w:tab/>
        <w:t>, Other (specify)</w:t>
      </w:r>
      <w:r w:rsidRPr="00606A67">
        <w:rPr>
          <w:rFonts w:ascii="Times New Roman" w:hAnsi="Times New Roman" w:cs="Times New Roman"/>
          <w:iCs/>
          <w:color w:val="auto"/>
          <w:sz w:val="22"/>
          <w:szCs w:val="22"/>
        </w:rPr>
        <w:tab/>
      </w:r>
    </w:p>
    <w:p w:rsidR="00606A67" w:rsidRDefault="00606A67" w:rsidP="00606A67">
      <w:pPr>
        <w:pStyle w:val="Default"/>
        <w:rPr>
          <w:rFonts w:ascii="Times New Roman" w:hAnsi="Times New Roman" w:cs="Times New Roman"/>
          <w:iCs/>
          <w:color w:val="auto"/>
          <w:sz w:val="22"/>
          <w:szCs w:val="22"/>
        </w:rPr>
      </w:pPr>
    </w:p>
    <w:p w:rsidR="00606A67" w:rsidRPr="00606A67" w:rsidRDefault="00606A67" w:rsidP="00606A67">
      <w:pPr>
        <w:pStyle w:val="Default"/>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THE UTILITY MAY REQUIRE EXACT CHANGE FOR PAYMENTS AND MAY REFUSE TO ACCEPT PAYMENTS MADE USING MORE THAN $1.00 IN SMALL COINS. A WRITTEN RECEIPT WILL BE GIVEN FOR CASH PAYMENTS.</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REGULATORY ASSESSMENT</w:t>
      </w:r>
      <w:r w:rsidRPr="008E0D61">
        <w:rPr>
          <w:rFonts w:ascii="Times New Roman" w:hAnsi="Times New Roman" w:cs="Times New Roman"/>
          <w:b/>
          <w:iCs/>
          <w:color w:val="auto"/>
          <w:sz w:val="22"/>
          <w:szCs w:val="22"/>
        </w:rPr>
        <w:tab/>
        <w:t>1.0%</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PUC RULES REQUIRE THE UTILITY TO COLLECT A FEE OF ONE PERCENT OF THE RETAIL MONTHLY BILL AND TO REMIT THOSE FEES TO THE TCEQ.</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u w:val="single"/>
        </w:rPr>
      </w:pPr>
      <w:r w:rsidRPr="008E0D61">
        <w:rPr>
          <w:rFonts w:ascii="Times New Roman" w:hAnsi="Times New Roman" w:cs="Times New Roman"/>
          <w:b/>
          <w:iCs/>
          <w:color w:val="auto"/>
          <w:sz w:val="22"/>
          <w:szCs w:val="22"/>
          <w:u w:val="single"/>
        </w:rPr>
        <w:t>Miscellaneous Fees</w:t>
      </w: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TAP FEE</w:t>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t>$300.00</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TAP FEE COVERS THE UTILITY'S COSTS FOR MATERIALS AND LABOR TO INSTALL A STANDARD RESIDENTIAL 5/8" or 3/4" METER. AN ADDITIONAL FEE TO COVER UNIQUE COSTS IS PERMITTED IF LISTED ON THIS TARIFF.</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TAP FEE (Unique costs)</w:t>
      </w:r>
      <w:r w:rsidRPr="008E0D61">
        <w:rPr>
          <w:rFonts w:ascii="Times New Roman" w:hAnsi="Times New Roman" w:cs="Times New Roman"/>
          <w:b/>
          <w:iCs/>
          <w:color w:val="auto"/>
          <w:sz w:val="22"/>
          <w:szCs w:val="22"/>
        </w:rPr>
        <w:tab/>
        <w:t>ACTUAL COST</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FOR EXAMPLE, A ROAD BORE FOR CUSTOMERS OUTSIDE OF SUBDIVISIONS OR RESIDENTIAL AREAS.</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TAP FEE (Large meter)</w:t>
      </w:r>
      <w:r w:rsidRPr="008E0D61">
        <w:rPr>
          <w:rFonts w:ascii="Times New Roman" w:hAnsi="Times New Roman" w:cs="Times New Roman"/>
          <w:b/>
          <w:iCs/>
          <w:color w:val="auto"/>
          <w:sz w:val="22"/>
          <w:szCs w:val="22"/>
        </w:rPr>
        <w:tab/>
        <w:t>ACTUAL COST</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TAP FEE IS THE UTILITY'S ACTUAL COST FOR MATERIALS AND LABOR FOR METER SIZE INSTALLED.</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METER RELOCATION FEE</w:t>
      </w:r>
      <w:r w:rsidRPr="008E0D61">
        <w:rPr>
          <w:rFonts w:ascii="Times New Roman" w:hAnsi="Times New Roman" w:cs="Times New Roman"/>
          <w:b/>
          <w:iCs/>
          <w:color w:val="auto"/>
          <w:sz w:val="22"/>
          <w:szCs w:val="22"/>
        </w:rPr>
        <w:tab/>
        <w:t>ACTUAL RELOCATION COST, NOT TO EXCEED TAP FEE</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THIS FEE MAY BE CHARGED IF A CUSTOMER REQUESTS THAT AN EXISTING METER BE RELOCATED.</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METER TEST FEE</w:t>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t>$25.00</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THIS FEE WHICH SHOULD REFLECT THE UTILITY'S COST MAY BE CHARGED IF A CUSTOMER REQUESTS A SECOND METER TEST WITHIN A TWO-YEAR PERIOD AND THE TEST INDICATES THAT THE METER IS RECORDING ACCURATELY. THE FEE MAY NOT EXCEED $25.</w:t>
      </w:r>
    </w:p>
    <w:p w:rsidR="00606A67" w:rsidRPr="00606A67" w:rsidRDefault="00606A67" w:rsidP="00606A67">
      <w:pPr>
        <w:pStyle w:val="Default"/>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 xml:space="preserve"> </w:t>
      </w:r>
    </w:p>
    <w:p w:rsidR="00606A67" w:rsidRDefault="00606A67" w:rsidP="00606A67">
      <w:pPr>
        <w:pStyle w:val="Default"/>
        <w:rPr>
          <w:rFonts w:ascii="Times New Roman" w:hAnsi="Times New Roman" w:cs="Times New Roman"/>
          <w:iCs/>
          <w:color w:val="auto"/>
          <w:sz w:val="22"/>
          <w:szCs w:val="22"/>
        </w:rPr>
      </w:pP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u w:val="single"/>
        </w:rPr>
      </w:pPr>
      <w:r w:rsidRPr="008E0D61">
        <w:rPr>
          <w:rFonts w:ascii="Times New Roman" w:hAnsi="Times New Roman" w:cs="Times New Roman"/>
          <w:b/>
          <w:iCs/>
          <w:color w:val="auto"/>
          <w:sz w:val="22"/>
          <w:szCs w:val="22"/>
          <w:u w:val="single"/>
        </w:rPr>
        <w:lastRenderedPageBreak/>
        <w:t>RECONNECTION FEE</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THE RECONNECT FEE MUST BE PAID BEFORE SERVICE CAN BE RESTORED TO A CUSTOMER WHO HAS BEEN DISCONNECTED FOR THE FOLLOWING REASONS (OR OTHER REASONS LISTED UNDER SECTION 2.0 OF THIS TARIFF):</w:t>
      </w:r>
    </w:p>
    <w:p w:rsidR="00606A67" w:rsidRPr="00606A67" w:rsidRDefault="00606A67" w:rsidP="00606A67">
      <w:pPr>
        <w:pStyle w:val="Default"/>
        <w:ind w:left="720" w:firstLine="720"/>
        <w:rPr>
          <w:rFonts w:ascii="Times New Roman" w:hAnsi="Times New Roman" w:cs="Times New Roman"/>
          <w:iCs/>
          <w:color w:val="auto"/>
          <w:sz w:val="22"/>
          <w:szCs w:val="22"/>
        </w:rPr>
      </w:pPr>
      <w:r>
        <w:rPr>
          <w:rFonts w:ascii="Times New Roman" w:hAnsi="Times New Roman" w:cs="Times New Roman"/>
          <w:iCs/>
          <w:color w:val="auto"/>
          <w:sz w:val="22"/>
          <w:szCs w:val="22"/>
        </w:rPr>
        <w:t>a)</w:t>
      </w:r>
      <w:r>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Nonpayment of bill (Maximum $25.00)</w:t>
      </w:r>
      <w:r w:rsidRPr="00606A67">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ab/>
        <w:t>$25.00</w:t>
      </w:r>
    </w:p>
    <w:p w:rsidR="00606A67" w:rsidRPr="00606A67" w:rsidRDefault="00606A67" w:rsidP="00606A67">
      <w:pPr>
        <w:pStyle w:val="Default"/>
        <w:ind w:left="720" w:firstLine="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b)</w:t>
      </w:r>
      <w:r w:rsidRPr="00606A67">
        <w:rPr>
          <w:rFonts w:ascii="Times New Roman" w:hAnsi="Times New Roman" w:cs="Times New Roman"/>
          <w:iCs/>
          <w:color w:val="auto"/>
          <w:sz w:val="22"/>
          <w:szCs w:val="22"/>
        </w:rPr>
        <w:tab/>
        <w:t>Customer's request</w:t>
      </w:r>
      <w:r>
        <w:rPr>
          <w:rFonts w:ascii="Times New Roman" w:hAnsi="Times New Roman" w:cs="Times New Roman"/>
          <w:iCs/>
          <w:color w:val="auto"/>
          <w:sz w:val="22"/>
          <w:szCs w:val="22"/>
        </w:rPr>
        <w:t xml:space="preserve"> that service be disconnected</w:t>
      </w:r>
      <w:r>
        <w:rPr>
          <w:rFonts w:ascii="Times New Roman" w:hAnsi="Times New Roman" w:cs="Times New Roman"/>
          <w:iCs/>
          <w:color w:val="auto"/>
          <w:sz w:val="22"/>
          <w:szCs w:val="22"/>
        </w:rPr>
        <w:tab/>
      </w:r>
      <w:r w:rsidRPr="00606A67">
        <w:rPr>
          <w:rFonts w:ascii="Times New Roman" w:hAnsi="Times New Roman" w:cs="Times New Roman"/>
          <w:iCs/>
          <w:color w:val="auto"/>
          <w:sz w:val="22"/>
          <w:szCs w:val="22"/>
        </w:rPr>
        <w:t>$50.00</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TRANSFER FEE</w:t>
      </w:r>
      <w:r w:rsidRPr="008E0D61">
        <w:rPr>
          <w:rFonts w:ascii="Times New Roman" w:hAnsi="Times New Roman" w:cs="Times New Roman"/>
          <w:b/>
          <w:iCs/>
          <w:color w:val="auto"/>
          <w:sz w:val="22"/>
          <w:szCs w:val="22"/>
        </w:rPr>
        <w:tab/>
      </w:r>
      <w:r w:rsidRPr="008E0D61">
        <w:rPr>
          <w:rFonts w:ascii="Times New Roman" w:hAnsi="Times New Roman" w:cs="Times New Roman"/>
          <w:b/>
          <w:iCs/>
          <w:color w:val="auto"/>
          <w:sz w:val="22"/>
          <w:szCs w:val="22"/>
        </w:rPr>
        <w:tab/>
        <w:t>$25.00</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THE TRANSFER FEE WILL BE CHARGED FOR CHANGING AN ACCOUNT NAME AT THE SAME SERVICE LOCATION WHEN THE SERVICE IS NOT DISCONNECTED.</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LATE CHARGE</w:t>
      </w:r>
      <w:r w:rsidRPr="008E0D61">
        <w:rPr>
          <w:rFonts w:ascii="Times New Roman" w:hAnsi="Times New Roman" w:cs="Times New Roman"/>
          <w:b/>
          <w:iCs/>
          <w:color w:val="auto"/>
          <w:sz w:val="22"/>
          <w:szCs w:val="22"/>
        </w:rPr>
        <w:t xml:space="preserve"> (EITHER $5.00 OR 10% OF THE BILL) </w:t>
      </w:r>
      <w:r w:rsidRPr="008E0D61">
        <w:rPr>
          <w:rFonts w:ascii="Times New Roman" w:hAnsi="Times New Roman" w:cs="Times New Roman"/>
          <w:b/>
          <w:iCs/>
          <w:color w:val="auto"/>
          <w:sz w:val="22"/>
          <w:szCs w:val="22"/>
        </w:rPr>
        <w:tab/>
        <w:t xml:space="preserve">10% </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PUC RULES ALLOW A ONE-TIME PENALTY TO BE CHARGED ON DELINQUENT BILLS. A LATE CHARGE MAY NOT BE APPLIED TO ANY BALANCE TO WHICH THE PENALTY WAS APPLIED IN A PREVIOUS BILLING.</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RETURNED CHECK CHARGE</w:t>
      </w:r>
      <w:r w:rsidRPr="008E0D61">
        <w:rPr>
          <w:rFonts w:ascii="Times New Roman" w:hAnsi="Times New Roman" w:cs="Times New Roman"/>
          <w:b/>
          <w:iCs/>
          <w:color w:val="auto"/>
          <w:sz w:val="22"/>
          <w:szCs w:val="22"/>
        </w:rPr>
        <w:t xml:space="preserve"> </w:t>
      </w:r>
      <w:r w:rsidRPr="008E0D61">
        <w:rPr>
          <w:rFonts w:ascii="Times New Roman" w:hAnsi="Times New Roman" w:cs="Times New Roman"/>
          <w:b/>
          <w:iCs/>
          <w:color w:val="auto"/>
          <w:sz w:val="22"/>
          <w:szCs w:val="22"/>
        </w:rPr>
        <w:tab/>
        <w:t>$20.00</w:t>
      </w:r>
    </w:p>
    <w:p w:rsidR="00606A67" w:rsidRPr="00606A67"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RETURNED CHECK CHARGES MUST BE BASED ON THE UTILITY'S DOCUMENTABLE COST.</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CUSTOMER DEPOSIT</w:t>
      </w:r>
      <w:r w:rsidRPr="008E0D61">
        <w:rPr>
          <w:rFonts w:ascii="Times New Roman" w:hAnsi="Times New Roman" w:cs="Times New Roman"/>
          <w:b/>
          <w:iCs/>
          <w:color w:val="auto"/>
          <w:sz w:val="22"/>
          <w:szCs w:val="22"/>
        </w:rPr>
        <w:t xml:space="preserve"> RESIDENTIAL (Maximum $50)</w:t>
      </w:r>
      <w:r w:rsidRPr="008E0D61">
        <w:rPr>
          <w:rFonts w:ascii="Times New Roman" w:hAnsi="Times New Roman" w:cs="Times New Roman"/>
          <w:b/>
          <w:iCs/>
          <w:color w:val="auto"/>
          <w:sz w:val="22"/>
          <w:szCs w:val="22"/>
        </w:rPr>
        <w:tab/>
        <w:t>$50.00</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u w:val="single"/>
        </w:rPr>
        <w:t>COMMERCIAL &amp; NON-RESIDENTIAL DEPOSIT</w:t>
      </w:r>
      <w:r w:rsidRPr="008E0D61">
        <w:rPr>
          <w:rFonts w:ascii="Times New Roman" w:hAnsi="Times New Roman" w:cs="Times New Roman"/>
          <w:b/>
          <w:iCs/>
          <w:color w:val="auto"/>
          <w:sz w:val="22"/>
          <w:szCs w:val="22"/>
        </w:rPr>
        <w:tab/>
        <w:t xml:space="preserve">1/6TH OF ESTIMATED ANNUAL BILL </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u w:val="single"/>
        </w:rPr>
      </w:pPr>
      <w:r w:rsidRPr="008E0D61">
        <w:rPr>
          <w:rFonts w:ascii="Times New Roman" w:hAnsi="Times New Roman" w:cs="Times New Roman"/>
          <w:b/>
          <w:iCs/>
          <w:color w:val="auto"/>
          <w:sz w:val="22"/>
          <w:szCs w:val="22"/>
          <w:u w:val="single"/>
        </w:rPr>
        <w:t>GOVERNMENTAL TESTING, INSPECTION AND COSTS SURCHARGE</w:t>
      </w:r>
    </w:p>
    <w:p w:rsidR="00606A67" w:rsidRPr="00606A67" w:rsidRDefault="00606A67" w:rsidP="008E0D61">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WHEN AUTHORIZED IN WRITING BY PUC AND AFTER NOTICE TO CUSTOMERS, THE UTILITY MAY INCREASE RATES TO RECOVER INCREASED COSTS FOR INSPECTION FEES AND WATER TESTING. [16 TAC § 24.25(b</w:t>
      </w:r>
      <w:proofErr w:type="gramStart"/>
      <w:r w:rsidRPr="00606A67">
        <w:rPr>
          <w:rFonts w:ascii="Times New Roman" w:hAnsi="Times New Roman" w:cs="Times New Roman"/>
          <w:iCs/>
          <w:color w:val="auto"/>
          <w:sz w:val="22"/>
          <w:szCs w:val="22"/>
        </w:rPr>
        <w:t>)(</w:t>
      </w:r>
      <w:proofErr w:type="gramEnd"/>
      <w:r w:rsidRPr="00606A67">
        <w:rPr>
          <w:rFonts w:ascii="Times New Roman" w:hAnsi="Times New Roman" w:cs="Times New Roman"/>
          <w:iCs/>
          <w:color w:val="auto"/>
          <w:sz w:val="22"/>
          <w:szCs w:val="22"/>
        </w:rPr>
        <w:t>2)(G)]</w:t>
      </w:r>
    </w:p>
    <w:p w:rsidR="00606A67" w:rsidRDefault="00606A67" w:rsidP="00606A67">
      <w:pPr>
        <w:pStyle w:val="Default"/>
        <w:rPr>
          <w:rFonts w:ascii="Times New Roman" w:hAnsi="Times New Roman" w:cs="Times New Roman"/>
          <w:iCs/>
          <w:color w:val="auto"/>
          <w:sz w:val="22"/>
          <w:szCs w:val="22"/>
        </w:rPr>
      </w:pPr>
    </w:p>
    <w:p w:rsidR="00606A67" w:rsidRPr="008E0D61" w:rsidRDefault="00606A67" w:rsidP="00606A67">
      <w:pPr>
        <w:pStyle w:val="Default"/>
        <w:rPr>
          <w:rFonts w:ascii="Times New Roman" w:hAnsi="Times New Roman" w:cs="Times New Roman"/>
          <w:b/>
          <w:iCs/>
          <w:color w:val="auto"/>
          <w:sz w:val="22"/>
          <w:szCs w:val="22"/>
          <w:u w:val="single"/>
        </w:rPr>
      </w:pPr>
      <w:r w:rsidRPr="008E0D61">
        <w:rPr>
          <w:rFonts w:ascii="Times New Roman" w:hAnsi="Times New Roman" w:cs="Times New Roman"/>
          <w:b/>
          <w:iCs/>
          <w:color w:val="auto"/>
          <w:sz w:val="22"/>
          <w:szCs w:val="22"/>
          <w:u w:val="single"/>
        </w:rPr>
        <w:t>LINE EXTENSION AND CONSTRUCTION CHARGES:</w:t>
      </w:r>
    </w:p>
    <w:p w:rsidR="0027658F" w:rsidRDefault="00606A67" w:rsidP="00606A67">
      <w:pPr>
        <w:pStyle w:val="Default"/>
        <w:ind w:left="720"/>
        <w:rPr>
          <w:rFonts w:ascii="Times New Roman" w:hAnsi="Times New Roman" w:cs="Times New Roman"/>
          <w:iCs/>
          <w:color w:val="auto"/>
          <w:sz w:val="22"/>
          <w:szCs w:val="22"/>
        </w:rPr>
      </w:pPr>
      <w:r w:rsidRPr="00606A67">
        <w:rPr>
          <w:rFonts w:ascii="Times New Roman" w:hAnsi="Times New Roman" w:cs="Times New Roman"/>
          <w:iCs/>
          <w:color w:val="auto"/>
          <w:sz w:val="22"/>
          <w:szCs w:val="22"/>
        </w:rPr>
        <w:t>REFER TO SECTION 3.0--EXTENSION POLICY FOR TERMS, CONDITIONS, AND CHARGES WHEN NEW CONSTRUCTION IS NECESSARY TO PROVIDE SERVICE.</w:t>
      </w:r>
    </w:p>
    <w:p w:rsidR="0027658F" w:rsidRDefault="0027658F">
      <w:pPr>
        <w:rPr>
          <w:rFonts w:ascii="Times New Roman" w:hAnsi="Times New Roman" w:cs="Times New Roman"/>
          <w:iCs/>
        </w:rPr>
      </w:pPr>
      <w:r>
        <w:rPr>
          <w:rFonts w:ascii="Times New Roman" w:hAnsi="Times New Roman" w:cs="Times New Roman"/>
          <w:iCs/>
        </w:rPr>
        <w:br w:type="page"/>
      </w:r>
    </w:p>
    <w:p w:rsidR="0027658F" w:rsidRPr="008E0D61" w:rsidRDefault="0027658F" w:rsidP="0027658F">
      <w:pPr>
        <w:pStyle w:val="Default"/>
        <w:jc w:val="center"/>
        <w:rPr>
          <w:rFonts w:ascii="Times New Roman" w:hAnsi="Times New Roman" w:cs="Times New Roman"/>
          <w:b/>
          <w:iCs/>
          <w:color w:val="auto"/>
          <w:sz w:val="22"/>
          <w:szCs w:val="22"/>
        </w:rPr>
      </w:pPr>
      <w:r w:rsidRPr="008E0D61">
        <w:rPr>
          <w:rFonts w:ascii="Times New Roman" w:hAnsi="Times New Roman" w:cs="Times New Roman"/>
          <w:b/>
          <w:iCs/>
          <w:color w:val="auto"/>
          <w:sz w:val="22"/>
          <w:szCs w:val="22"/>
        </w:rPr>
        <w:lastRenderedPageBreak/>
        <w:t>Albury Manor Utility Company, Inc.</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p>
    <w:p w:rsidR="0027658F" w:rsidRPr="00692F1B" w:rsidRDefault="00297BB5" w:rsidP="0027658F">
      <w:pPr>
        <w:pStyle w:val="Default"/>
        <w:rPr>
          <w:rFonts w:ascii="Times New Roman" w:hAnsi="Times New Roman" w:cs="Times New Roman"/>
          <w:color w:val="auto"/>
          <w:sz w:val="22"/>
          <w:szCs w:val="22"/>
        </w:rPr>
      </w:pPr>
      <w:r>
        <w:rPr>
          <w:rFonts w:ascii="Times New Roman" w:hAnsi="Times New Roman" w:cs="Times New Roman"/>
          <w:color w:val="auto"/>
          <w:sz w:val="22"/>
          <w:szCs w:val="22"/>
        </w:rPr>
        <w:t>March 20</w:t>
      </w:r>
      <w:r w:rsidR="0027658F" w:rsidRPr="00692F1B">
        <w:rPr>
          <w:rFonts w:ascii="Times New Roman" w:hAnsi="Times New Roman" w:cs="Times New Roman"/>
          <w:color w:val="auto"/>
          <w:sz w:val="22"/>
          <w:szCs w:val="22"/>
        </w:rPr>
        <w:t xml:space="preserve">, 2023 </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«Name» </w:t>
      </w: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«Mailing_Address_1» </w:t>
      </w: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«Mailing_Address_2» </w:t>
      </w: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w:t>
      </w:r>
      <w:proofErr w:type="spellStart"/>
      <w:r w:rsidRPr="00692F1B">
        <w:rPr>
          <w:rFonts w:ascii="Times New Roman" w:hAnsi="Times New Roman" w:cs="Times New Roman"/>
          <w:color w:val="auto"/>
          <w:sz w:val="22"/>
          <w:szCs w:val="22"/>
        </w:rPr>
        <w:t>Mailing_City</w:t>
      </w:r>
      <w:proofErr w:type="spellEnd"/>
      <w:r w:rsidRPr="00692F1B">
        <w:rPr>
          <w:rFonts w:ascii="Times New Roman" w:hAnsi="Times New Roman" w:cs="Times New Roman"/>
          <w:color w:val="auto"/>
          <w:sz w:val="22"/>
          <w:szCs w:val="22"/>
        </w:rPr>
        <w:t>», «</w:t>
      </w:r>
      <w:proofErr w:type="spellStart"/>
      <w:r w:rsidRPr="00692F1B">
        <w:rPr>
          <w:rFonts w:ascii="Times New Roman" w:hAnsi="Times New Roman" w:cs="Times New Roman"/>
          <w:color w:val="auto"/>
          <w:sz w:val="22"/>
          <w:szCs w:val="22"/>
        </w:rPr>
        <w:t>Mailing_State</w:t>
      </w:r>
      <w:proofErr w:type="spellEnd"/>
      <w:r w:rsidRPr="00692F1B">
        <w:rPr>
          <w:rFonts w:ascii="Times New Roman" w:hAnsi="Times New Roman" w:cs="Times New Roman"/>
          <w:color w:val="auto"/>
          <w:sz w:val="22"/>
          <w:szCs w:val="22"/>
        </w:rPr>
        <w:t>» «</w:t>
      </w:r>
      <w:proofErr w:type="spellStart"/>
      <w:r w:rsidRPr="00692F1B">
        <w:rPr>
          <w:rFonts w:ascii="Times New Roman" w:hAnsi="Times New Roman" w:cs="Times New Roman"/>
          <w:color w:val="auto"/>
          <w:sz w:val="22"/>
          <w:szCs w:val="22"/>
        </w:rPr>
        <w:t>Mailing_Zip</w:t>
      </w:r>
      <w:proofErr w:type="spellEnd"/>
      <w:r w:rsidRPr="00692F1B">
        <w:rPr>
          <w:rFonts w:ascii="Times New Roman" w:hAnsi="Times New Roman" w:cs="Times New Roman"/>
          <w:color w:val="auto"/>
          <w:sz w:val="22"/>
          <w:szCs w:val="22"/>
        </w:rPr>
        <w:t xml:space="preserve">» </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Service Address: </w:t>
      </w:r>
      <w:r>
        <w:rPr>
          <w:rFonts w:ascii="Times New Roman" w:hAnsi="Times New Roman" w:cs="Times New Roman"/>
          <w:color w:val="auto"/>
          <w:sz w:val="22"/>
          <w:szCs w:val="22"/>
        </w:rPr>
        <w:tab/>
      </w:r>
      <w:r w:rsidRPr="00692F1B">
        <w:rPr>
          <w:rFonts w:ascii="Times New Roman" w:hAnsi="Times New Roman" w:cs="Times New Roman"/>
          <w:color w:val="auto"/>
          <w:sz w:val="22"/>
          <w:szCs w:val="22"/>
        </w:rPr>
        <w:t>«</w:t>
      </w:r>
      <w:proofErr w:type="spellStart"/>
      <w:r w:rsidRPr="00692F1B">
        <w:rPr>
          <w:rFonts w:ascii="Times New Roman" w:hAnsi="Times New Roman" w:cs="Times New Roman"/>
          <w:color w:val="auto"/>
          <w:sz w:val="22"/>
          <w:szCs w:val="22"/>
        </w:rPr>
        <w:t>Service_Address</w:t>
      </w:r>
      <w:proofErr w:type="spellEnd"/>
      <w:r w:rsidRPr="00692F1B">
        <w:rPr>
          <w:rFonts w:ascii="Times New Roman" w:hAnsi="Times New Roman" w:cs="Times New Roman"/>
          <w:color w:val="auto"/>
          <w:sz w:val="22"/>
          <w:szCs w:val="22"/>
        </w:rPr>
        <w:t xml:space="preserve">» </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Dear </w:t>
      </w:r>
      <w:r>
        <w:rPr>
          <w:rFonts w:ascii="Times New Roman" w:hAnsi="Times New Roman" w:cs="Times New Roman"/>
          <w:color w:val="auto"/>
          <w:sz w:val="22"/>
          <w:szCs w:val="22"/>
        </w:rPr>
        <w:t xml:space="preserve">Albury Manor Utility Company Inc. (AMUC) </w:t>
      </w:r>
      <w:r w:rsidRPr="00692F1B">
        <w:rPr>
          <w:rFonts w:ascii="Times New Roman" w:hAnsi="Times New Roman" w:cs="Times New Roman"/>
          <w:color w:val="auto"/>
          <w:sz w:val="22"/>
          <w:szCs w:val="22"/>
        </w:rPr>
        <w:t xml:space="preserve">Customer, 2023 Water Pass </w:t>
      </w:r>
      <w:proofErr w:type="gramStart"/>
      <w:r w:rsidRPr="00692F1B">
        <w:rPr>
          <w:rFonts w:ascii="Times New Roman" w:hAnsi="Times New Roman" w:cs="Times New Roman"/>
          <w:color w:val="auto"/>
          <w:sz w:val="22"/>
          <w:szCs w:val="22"/>
        </w:rPr>
        <w:t>Through</w:t>
      </w:r>
      <w:proofErr w:type="gramEnd"/>
      <w:r w:rsidRPr="00692F1B">
        <w:rPr>
          <w:rFonts w:ascii="Times New Roman" w:hAnsi="Times New Roman" w:cs="Times New Roman"/>
          <w:color w:val="auto"/>
          <w:sz w:val="22"/>
          <w:szCs w:val="22"/>
        </w:rPr>
        <w:t xml:space="preserve"> Fee Information: </w:t>
      </w:r>
    </w:p>
    <w:p w:rsidR="0027658F" w:rsidRPr="00692F1B" w:rsidRDefault="0027658F" w:rsidP="0027658F">
      <w:pPr>
        <w:pStyle w:val="Default"/>
        <w:rPr>
          <w:rFonts w:ascii="Times New Roman" w:hAnsi="Times New Roman" w:cs="Times New Roman"/>
          <w:color w:val="auto"/>
          <w:sz w:val="22"/>
          <w:szCs w:val="22"/>
        </w:rPr>
      </w:pPr>
    </w:p>
    <w:p w:rsidR="0027658F" w:rsidRPr="00692F1B"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Annually, the North Harris County Regional Water Authority (NHCRWA) informs all water providers in their region of rate adjustments to be passed through to customers. </w:t>
      </w: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is required to implement the rate adjustments, bill customers, and send collected dollars back to the North Harris County Regional Water Authority. </w:t>
      </w: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does not profit from this fee, has no control over these rates, nor does </w:t>
      </w: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condone this practice. </w:t>
      </w:r>
    </w:p>
    <w:p w:rsidR="0027658F" w:rsidRDefault="0027658F" w:rsidP="0027658F">
      <w:pPr>
        <w:pStyle w:val="Default"/>
        <w:rPr>
          <w:rFonts w:ascii="Times New Roman" w:hAnsi="Times New Roman" w:cs="Times New Roman"/>
          <w:color w:val="auto"/>
          <w:sz w:val="22"/>
          <w:szCs w:val="22"/>
        </w:rPr>
      </w:pPr>
    </w:p>
    <w:p w:rsidR="0027658F" w:rsidRPr="00692F1B" w:rsidRDefault="0027658F" w:rsidP="0027658F">
      <w:pPr>
        <w:pStyle w:val="Default"/>
        <w:rPr>
          <w:rFonts w:ascii="Times New Roman" w:hAnsi="Times New Roman" w:cs="Times New Roman"/>
          <w:color w:val="auto"/>
          <w:sz w:val="22"/>
          <w:szCs w:val="22"/>
        </w:rPr>
      </w:pP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hereby notifies you that it will be adjusting your water pass through fee ("PTF") </w:t>
      </w:r>
      <w:r>
        <w:rPr>
          <w:rFonts w:ascii="Times New Roman" w:hAnsi="Times New Roman" w:cs="Times New Roman"/>
          <w:color w:val="auto"/>
          <w:sz w:val="22"/>
          <w:szCs w:val="22"/>
        </w:rPr>
        <w:t xml:space="preserve">from $5.17 </w:t>
      </w:r>
      <w:r w:rsidRPr="00692F1B">
        <w:rPr>
          <w:rFonts w:ascii="Times New Roman" w:hAnsi="Times New Roman" w:cs="Times New Roman"/>
          <w:color w:val="auto"/>
          <w:sz w:val="22"/>
          <w:szCs w:val="22"/>
        </w:rPr>
        <w:t>to $4.</w:t>
      </w:r>
      <w:r>
        <w:rPr>
          <w:rFonts w:ascii="Times New Roman" w:hAnsi="Times New Roman" w:cs="Times New Roman"/>
          <w:color w:val="auto"/>
          <w:sz w:val="22"/>
          <w:szCs w:val="22"/>
        </w:rPr>
        <w:t>34</w:t>
      </w:r>
      <w:r w:rsidRPr="00692F1B">
        <w:rPr>
          <w:rFonts w:ascii="Times New Roman" w:hAnsi="Times New Roman" w:cs="Times New Roman"/>
          <w:color w:val="auto"/>
          <w:sz w:val="22"/>
          <w:szCs w:val="22"/>
        </w:rPr>
        <w:t xml:space="preserve"> per 1000 gallons, effective February 1, 2023. </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On your bill due April 2023, the PTF will be $ 4.</w:t>
      </w:r>
      <w:r>
        <w:rPr>
          <w:rFonts w:ascii="Times New Roman" w:hAnsi="Times New Roman" w:cs="Times New Roman"/>
          <w:color w:val="auto"/>
          <w:sz w:val="22"/>
          <w:szCs w:val="22"/>
        </w:rPr>
        <w:t>34</w:t>
      </w:r>
      <w:r w:rsidRPr="00692F1B">
        <w:rPr>
          <w:rFonts w:ascii="Times New Roman" w:hAnsi="Times New Roman" w:cs="Times New Roman"/>
          <w:color w:val="auto"/>
          <w:sz w:val="22"/>
          <w:szCs w:val="22"/>
        </w:rPr>
        <w:t xml:space="preserve"> per 1,000 gallons, an adjustment from the current $5.</w:t>
      </w:r>
      <w:r>
        <w:rPr>
          <w:rFonts w:ascii="Times New Roman" w:hAnsi="Times New Roman" w:cs="Times New Roman"/>
          <w:color w:val="auto"/>
          <w:sz w:val="22"/>
          <w:szCs w:val="22"/>
        </w:rPr>
        <w:t>1</w:t>
      </w:r>
      <w:r w:rsidR="007B3F54">
        <w:rPr>
          <w:rFonts w:ascii="Times New Roman" w:hAnsi="Times New Roman" w:cs="Times New Roman"/>
          <w:color w:val="auto"/>
          <w:sz w:val="22"/>
          <w:szCs w:val="22"/>
        </w:rPr>
        <w:t>7</w:t>
      </w:r>
      <w:bookmarkStart w:id="0" w:name="_GoBack"/>
      <w:bookmarkEnd w:id="0"/>
      <w:r w:rsidRPr="00692F1B">
        <w:rPr>
          <w:rFonts w:ascii="Times New Roman" w:hAnsi="Times New Roman" w:cs="Times New Roman"/>
          <w:color w:val="auto"/>
          <w:sz w:val="22"/>
          <w:szCs w:val="22"/>
        </w:rPr>
        <w:t xml:space="preserve"> per 1,000 gallons. The Public Utility Commission of Texas will review the PTF calculation and </w:t>
      </w:r>
      <w:proofErr w:type="gramStart"/>
      <w:r w:rsidRPr="00692F1B">
        <w:rPr>
          <w:rFonts w:ascii="Times New Roman" w:hAnsi="Times New Roman" w:cs="Times New Roman"/>
          <w:color w:val="auto"/>
          <w:sz w:val="22"/>
          <w:szCs w:val="22"/>
        </w:rPr>
        <w:t>advise</w:t>
      </w:r>
      <w:proofErr w:type="gramEnd"/>
      <w:r w:rsidRPr="00692F1B">
        <w:rPr>
          <w:rFonts w:ascii="Times New Roman" w:hAnsi="Times New Roman" w:cs="Times New Roman"/>
          <w:color w:val="auto"/>
          <w:sz w:val="22"/>
          <w:szCs w:val="22"/>
        </w:rPr>
        <w:t xml:space="preserve"> of any required revisions, noting the $4.</w:t>
      </w:r>
      <w:r>
        <w:rPr>
          <w:rFonts w:ascii="Times New Roman" w:hAnsi="Times New Roman" w:cs="Times New Roman"/>
          <w:color w:val="auto"/>
          <w:sz w:val="22"/>
          <w:szCs w:val="22"/>
        </w:rPr>
        <w:t>34</w:t>
      </w:r>
      <w:r w:rsidRPr="00692F1B">
        <w:rPr>
          <w:rFonts w:ascii="Times New Roman" w:hAnsi="Times New Roman" w:cs="Times New Roman"/>
          <w:color w:val="auto"/>
          <w:sz w:val="22"/>
          <w:szCs w:val="22"/>
        </w:rPr>
        <w:t xml:space="preserve"> per 1000 gallons will remain in effect until further notice. The calculations on the reverse side of this letter show the basis for both the prior and new NHCRWA PTF and corresponding customer bill comparison. </w:t>
      </w:r>
    </w:p>
    <w:p w:rsidR="0027658F" w:rsidRPr="00692F1B" w:rsidRDefault="0027658F" w:rsidP="0027658F">
      <w:pPr>
        <w:pStyle w:val="Default"/>
        <w:rPr>
          <w:rFonts w:ascii="Times New Roman" w:hAnsi="Times New Roman" w:cs="Times New Roman"/>
          <w:color w:val="auto"/>
          <w:sz w:val="22"/>
          <w:szCs w:val="22"/>
        </w:rPr>
      </w:pPr>
    </w:p>
    <w:p w:rsidR="0027658F" w:rsidRPr="00692F1B"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This tariff change is being implemented in accordance with the minor tariff changes allowed by 16 Texas Administrative Code § 24.25. The cost to you as a result of this change will not exceed the costs charged to your utility. Specifically, the pass-through provision allows </w:t>
      </w: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to pass along actual water usage fees charged by the NHCRWA to its customers. </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sidRPr="00692F1B">
        <w:rPr>
          <w:rFonts w:ascii="Times New Roman" w:hAnsi="Times New Roman" w:cs="Times New Roman"/>
          <w:color w:val="auto"/>
          <w:sz w:val="22"/>
          <w:szCs w:val="22"/>
        </w:rPr>
        <w:t xml:space="preserve">If you have any questions about this PTF adjustment, please call </w:t>
      </w:r>
      <w:r>
        <w:rPr>
          <w:rFonts w:ascii="Times New Roman" w:hAnsi="Times New Roman" w:cs="Times New Roman"/>
          <w:color w:val="auto"/>
          <w:sz w:val="22"/>
          <w:szCs w:val="22"/>
        </w:rPr>
        <w:t>AMUC</w:t>
      </w:r>
      <w:r w:rsidRPr="00692F1B">
        <w:rPr>
          <w:rFonts w:ascii="Times New Roman" w:hAnsi="Times New Roman" w:cs="Times New Roman"/>
          <w:color w:val="auto"/>
          <w:sz w:val="22"/>
          <w:szCs w:val="22"/>
        </w:rPr>
        <w:t xml:space="preserve"> Monday - Friday, 8:00am - 4:30pm at 281-</w:t>
      </w:r>
      <w:r>
        <w:rPr>
          <w:rFonts w:ascii="Times New Roman" w:hAnsi="Times New Roman" w:cs="Times New Roman"/>
          <w:color w:val="auto"/>
          <w:sz w:val="22"/>
          <w:szCs w:val="22"/>
        </w:rPr>
        <w:t>350-7000.</w:t>
      </w:r>
    </w:p>
    <w:p w:rsidR="0027658F" w:rsidRDefault="0027658F" w:rsidP="0027658F">
      <w:pPr>
        <w:pStyle w:val="Default"/>
        <w:rPr>
          <w:rFonts w:ascii="Times New Roman" w:hAnsi="Times New Roman" w:cs="Times New Roman"/>
          <w:color w:val="auto"/>
          <w:sz w:val="22"/>
          <w:szCs w:val="22"/>
        </w:rPr>
      </w:pPr>
    </w:p>
    <w:p w:rsidR="0027658F" w:rsidRDefault="0027658F" w:rsidP="0027658F">
      <w:pPr>
        <w:pStyle w:val="Default"/>
        <w:rPr>
          <w:rFonts w:ascii="Times New Roman" w:hAnsi="Times New Roman" w:cs="Times New Roman"/>
          <w:color w:val="auto"/>
          <w:sz w:val="22"/>
          <w:szCs w:val="22"/>
        </w:rPr>
      </w:pPr>
      <w:r>
        <w:rPr>
          <w:rFonts w:ascii="Times New Roman" w:hAnsi="Times New Roman" w:cs="Times New Roman"/>
          <w:color w:val="auto"/>
          <w:sz w:val="22"/>
          <w:szCs w:val="22"/>
        </w:rPr>
        <w:t>Sincerely,</w:t>
      </w:r>
    </w:p>
    <w:p w:rsidR="0027658F" w:rsidRDefault="0027658F" w:rsidP="0027658F">
      <w:pPr>
        <w:pStyle w:val="Default"/>
        <w:rPr>
          <w:rFonts w:ascii="Times New Roman" w:hAnsi="Times New Roman" w:cs="Times New Roman"/>
          <w:color w:val="auto"/>
          <w:sz w:val="22"/>
          <w:szCs w:val="22"/>
        </w:rPr>
      </w:pPr>
      <w:r>
        <w:rPr>
          <w:rFonts w:ascii="Times New Roman" w:hAnsi="Times New Roman" w:cs="Times New Roman"/>
          <w:color w:val="auto"/>
          <w:sz w:val="22"/>
          <w:szCs w:val="22"/>
        </w:rPr>
        <w:t>Stephen Chauvin</w:t>
      </w:r>
    </w:p>
    <w:p w:rsidR="0027658F" w:rsidRDefault="0027658F" w:rsidP="0027658F">
      <w:pPr>
        <w:pStyle w:val="Default"/>
        <w:rPr>
          <w:rFonts w:ascii="Times New Roman" w:hAnsi="Times New Roman" w:cs="Times New Roman"/>
          <w:color w:val="auto"/>
          <w:sz w:val="22"/>
          <w:szCs w:val="22"/>
        </w:rPr>
      </w:pPr>
      <w:r>
        <w:rPr>
          <w:rFonts w:ascii="Times New Roman" w:hAnsi="Times New Roman" w:cs="Times New Roman"/>
          <w:color w:val="auto"/>
          <w:sz w:val="22"/>
          <w:szCs w:val="22"/>
        </w:rPr>
        <w:t xml:space="preserve">Albury Manor Utility Company Inc. </w:t>
      </w:r>
    </w:p>
    <w:p w:rsidR="0027658F" w:rsidRDefault="0027658F">
      <w:pPr>
        <w:rPr>
          <w:rFonts w:ascii="Times New Roman" w:hAnsi="Times New Roman" w:cs="Times New Roman"/>
        </w:rPr>
      </w:pPr>
      <w:r>
        <w:rPr>
          <w:rFonts w:ascii="Times New Roman" w:hAnsi="Times New Roman" w:cs="Times New Roman"/>
        </w:rPr>
        <w:br w:type="page"/>
      </w:r>
    </w:p>
    <w:p w:rsidR="0027658F" w:rsidRPr="004C6ED2" w:rsidRDefault="0027658F" w:rsidP="0027658F">
      <w:pPr>
        <w:pStyle w:val="Default"/>
        <w:rPr>
          <w:b/>
          <w:iCs/>
          <w:color w:val="auto"/>
          <w:sz w:val="22"/>
          <w:szCs w:val="22"/>
        </w:rPr>
      </w:pPr>
      <w:r w:rsidRPr="004C6ED2">
        <w:rPr>
          <w:b/>
          <w:iCs/>
          <w:color w:val="auto"/>
          <w:sz w:val="22"/>
          <w:szCs w:val="22"/>
        </w:rPr>
        <w:lastRenderedPageBreak/>
        <w:t xml:space="preserve">Previous Water Pass </w:t>
      </w:r>
      <w:proofErr w:type="gramStart"/>
      <w:r w:rsidRPr="004C6ED2">
        <w:rPr>
          <w:b/>
          <w:iCs/>
          <w:color w:val="auto"/>
          <w:sz w:val="22"/>
          <w:szCs w:val="22"/>
        </w:rPr>
        <w:t>Through</w:t>
      </w:r>
      <w:proofErr w:type="gramEnd"/>
      <w:r w:rsidRPr="004C6ED2">
        <w:rPr>
          <w:b/>
          <w:iCs/>
          <w:color w:val="auto"/>
          <w:sz w:val="22"/>
          <w:szCs w:val="22"/>
        </w:rPr>
        <w:t xml:space="preserve"> Fee Calculation (PTF): </w:t>
      </w:r>
    </w:p>
    <w:p w:rsidR="0027658F" w:rsidRPr="00AF3F0E" w:rsidRDefault="0027658F" w:rsidP="0027658F">
      <w:pPr>
        <w:pStyle w:val="Default"/>
        <w:rPr>
          <w:color w:val="auto"/>
          <w:sz w:val="22"/>
          <w:szCs w:val="22"/>
        </w:rPr>
      </w:pPr>
    </w:p>
    <w:p w:rsidR="0027658F" w:rsidRDefault="0027658F" w:rsidP="0027658F">
      <w:pPr>
        <w:pStyle w:val="Default"/>
        <w:ind w:firstLine="720"/>
        <w:rPr>
          <w:iCs/>
          <w:color w:val="auto"/>
          <w:sz w:val="22"/>
          <w:szCs w:val="22"/>
        </w:rPr>
      </w:pPr>
      <w:r w:rsidRPr="00AF3F0E">
        <w:rPr>
          <w:iCs/>
          <w:color w:val="auto"/>
          <w:sz w:val="22"/>
          <w:szCs w:val="22"/>
        </w:rPr>
        <w:t xml:space="preserve">G = </w:t>
      </w:r>
      <w:proofErr w:type="spellStart"/>
      <w:r w:rsidRPr="00AF3F0E">
        <w:rPr>
          <w:iCs/>
          <w:color w:val="auto"/>
          <w:sz w:val="22"/>
          <w:szCs w:val="22"/>
        </w:rPr>
        <w:t>Gallonage</w:t>
      </w:r>
      <w:proofErr w:type="spellEnd"/>
      <w:r w:rsidRPr="00AF3F0E">
        <w:rPr>
          <w:iCs/>
          <w:color w:val="auto"/>
          <w:sz w:val="22"/>
          <w:szCs w:val="22"/>
        </w:rPr>
        <w:t xml:space="preserve"> charge from North Harris County Regional Water Authority* </w:t>
      </w:r>
      <w:r>
        <w:rPr>
          <w:iCs/>
          <w:color w:val="auto"/>
          <w:sz w:val="22"/>
          <w:szCs w:val="22"/>
        </w:rPr>
        <w:tab/>
      </w:r>
      <w:r w:rsidRPr="00AF3F0E">
        <w:rPr>
          <w:iCs/>
          <w:color w:val="auto"/>
          <w:sz w:val="22"/>
          <w:szCs w:val="22"/>
        </w:rPr>
        <w:t xml:space="preserve">$4.60 </w:t>
      </w:r>
    </w:p>
    <w:p w:rsidR="0027658F" w:rsidRDefault="0027658F" w:rsidP="0027658F">
      <w:pPr>
        <w:pStyle w:val="Default"/>
        <w:rPr>
          <w:iCs/>
          <w:color w:val="auto"/>
          <w:sz w:val="22"/>
          <w:szCs w:val="22"/>
        </w:rPr>
      </w:pPr>
    </w:p>
    <w:p w:rsidR="0027658F" w:rsidRDefault="0027658F" w:rsidP="0027658F">
      <w:pPr>
        <w:pStyle w:val="Default"/>
        <w:ind w:firstLine="720"/>
        <w:rPr>
          <w:color w:val="auto"/>
          <w:sz w:val="22"/>
          <w:szCs w:val="22"/>
        </w:rPr>
      </w:pPr>
      <w:r w:rsidRPr="00AF3F0E">
        <w:rPr>
          <w:iCs/>
          <w:color w:val="auto"/>
          <w:sz w:val="22"/>
          <w:szCs w:val="22"/>
        </w:rPr>
        <w:t xml:space="preserve">L = water line </w:t>
      </w:r>
      <w:proofErr w:type="spellStart"/>
      <w:r w:rsidRPr="00AF3F0E">
        <w:rPr>
          <w:iCs/>
          <w:color w:val="auto"/>
          <w:sz w:val="22"/>
          <w:szCs w:val="22"/>
        </w:rPr>
        <w:t>Ioss</w:t>
      </w:r>
      <w:proofErr w:type="spellEnd"/>
      <w:r w:rsidRPr="00AF3F0E">
        <w:rPr>
          <w:iCs/>
          <w:color w:val="auto"/>
          <w:sz w:val="22"/>
          <w:szCs w:val="22"/>
        </w:rPr>
        <w:t xml:space="preserve"> not to exceed 15 %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color w:val="auto"/>
          <w:sz w:val="22"/>
          <w:szCs w:val="22"/>
        </w:rPr>
        <w:t>11</w:t>
      </w:r>
      <w:r w:rsidRPr="00AF3F0E">
        <w:rPr>
          <w:color w:val="auto"/>
          <w:sz w:val="22"/>
          <w:szCs w:val="22"/>
        </w:rPr>
        <w:t xml:space="preserve">% </w:t>
      </w:r>
    </w:p>
    <w:p w:rsidR="0027658F" w:rsidRDefault="0027658F" w:rsidP="0027658F">
      <w:pPr>
        <w:pStyle w:val="Default"/>
        <w:rPr>
          <w:color w:val="auto"/>
          <w:sz w:val="22"/>
          <w:szCs w:val="22"/>
        </w:rPr>
      </w:pPr>
    </w:p>
    <w:p w:rsidR="0027658F" w:rsidRDefault="0027658F" w:rsidP="0027658F">
      <w:pPr>
        <w:pStyle w:val="Default"/>
        <w:ind w:firstLine="720"/>
        <w:rPr>
          <w:color w:val="auto"/>
          <w:sz w:val="22"/>
          <w:szCs w:val="22"/>
        </w:rPr>
      </w:pPr>
      <w:r w:rsidRPr="00AF3F0E">
        <w:rPr>
          <w:iCs/>
          <w:color w:val="auto"/>
          <w:sz w:val="22"/>
          <w:szCs w:val="22"/>
        </w:rPr>
        <w:t>AG = G</w:t>
      </w:r>
      <w:proofErr w:type="gramStart"/>
      <w:r w:rsidRPr="00AF3F0E">
        <w:rPr>
          <w:iCs/>
          <w:color w:val="auto"/>
          <w:sz w:val="22"/>
          <w:szCs w:val="22"/>
        </w:rPr>
        <w:t>/(</w:t>
      </w:r>
      <w:proofErr w:type="gramEnd"/>
      <w:r w:rsidRPr="00AF3F0E">
        <w:rPr>
          <w:iCs/>
          <w:color w:val="auto"/>
          <w:sz w:val="22"/>
          <w:szCs w:val="22"/>
        </w:rPr>
        <w:t xml:space="preserve">1-L)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Pr="00AF3F0E">
        <w:rPr>
          <w:color w:val="auto"/>
          <w:sz w:val="22"/>
          <w:szCs w:val="22"/>
        </w:rPr>
        <w:t>$ 5.</w:t>
      </w:r>
      <w:r>
        <w:rPr>
          <w:color w:val="auto"/>
          <w:sz w:val="22"/>
          <w:szCs w:val="22"/>
        </w:rPr>
        <w:t>17</w:t>
      </w:r>
      <w:r w:rsidRPr="00AF3F0E">
        <w:rPr>
          <w:color w:val="auto"/>
          <w:sz w:val="22"/>
          <w:szCs w:val="22"/>
        </w:rPr>
        <w:t xml:space="preserve"> </w:t>
      </w:r>
    </w:p>
    <w:p w:rsidR="0027658F" w:rsidRPr="00AF3F0E" w:rsidRDefault="0027658F" w:rsidP="0027658F">
      <w:pPr>
        <w:pStyle w:val="Default"/>
        <w:ind w:firstLine="720"/>
        <w:rPr>
          <w:color w:val="auto"/>
          <w:sz w:val="22"/>
          <w:szCs w:val="22"/>
        </w:rPr>
      </w:pPr>
    </w:p>
    <w:p w:rsidR="0027658F" w:rsidRDefault="0027658F" w:rsidP="0027658F">
      <w:pPr>
        <w:pStyle w:val="Default"/>
        <w:rPr>
          <w:iCs/>
          <w:color w:val="auto"/>
          <w:sz w:val="22"/>
          <w:szCs w:val="22"/>
        </w:rPr>
      </w:pPr>
    </w:p>
    <w:p w:rsidR="0027658F" w:rsidRPr="004C6ED2" w:rsidRDefault="0027658F" w:rsidP="0027658F">
      <w:pPr>
        <w:pStyle w:val="Default"/>
        <w:rPr>
          <w:b/>
          <w:iCs/>
          <w:color w:val="auto"/>
          <w:sz w:val="22"/>
          <w:szCs w:val="22"/>
        </w:rPr>
      </w:pPr>
      <w:r w:rsidRPr="004C6ED2">
        <w:rPr>
          <w:b/>
          <w:iCs/>
          <w:color w:val="auto"/>
          <w:sz w:val="22"/>
          <w:szCs w:val="22"/>
        </w:rPr>
        <w:t xml:space="preserve">New Water Pass </w:t>
      </w:r>
      <w:proofErr w:type="gramStart"/>
      <w:r w:rsidRPr="004C6ED2">
        <w:rPr>
          <w:b/>
          <w:iCs/>
          <w:color w:val="auto"/>
          <w:sz w:val="22"/>
          <w:szCs w:val="22"/>
        </w:rPr>
        <w:t>Through</w:t>
      </w:r>
      <w:proofErr w:type="gramEnd"/>
      <w:r w:rsidRPr="004C6ED2">
        <w:rPr>
          <w:b/>
          <w:iCs/>
          <w:color w:val="auto"/>
          <w:sz w:val="22"/>
          <w:szCs w:val="22"/>
        </w:rPr>
        <w:t xml:space="preserve"> Fee Calculation (PTF) -Effective February 1, 2023: </w:t>
      </w:r>
    </w:p>
    <w:p w:rsidR="0027658F" w:rsidRPr="00AF3F0E" w:rsidRDefault="0027658F" w:rsidP="0027658F">
      <w:pPr>
        <w:pStyle w:val="Default"/>
        <w:rPr>
          <w:color w:val="auto"/>
          <w:sz w:val="22"/>
          <w:szCs w:val="22"/>
        </w:rPr>
      </w:pPr>
    </w:p>
    <w:p w:rsidR="0027658F" w:rsidRDefault="0027658F" w:rsidP="0027658F">
      <w:pPr>
        <w:pStyle w:val="Default"/>
        <w:ind w:firstLine="720"/>
        <w:rPr>
          <w:iCs/>
          <w:color w:val="auto"/>
          <w:sz w:val="22"/>
          <w:szCs w:val="22"/>
        </w:rPr>
      </w:pPr>
      <w:r w:rsidRPr="00AF3F0E">
        <w:rPr>
          <w:iCs/>
          <w:color w:val="auto"/>
          <w:sz w:val="22"/>
          <w:szCs w:val="22"/>
        </w:rPr>
        <w:t xml:space="preserve">G = </w:t>
      </w:r>
      <w:proofErr w:type="spellStart"/>
      <w:r w:rsidRPr="00AF3F0E">
        <w:rPr>
          <w:iCs/>
          <w:color w:val="auto"/>
          <w:sz w:val="22"/>
          <w:szCs w:val="22"/>
        </w:rPr>
        <w:t>Gallonage</w:t>
      </w:r>
      <w:proofErr w:type="spellEnd"/>
      <w:r w:rsidRPr="00AF3F0E">
        <w:rPr>
          <w:iCs/>
          <w:color w:val="auto"/>
          <w:sz w:val="22"/>
          <w:szCs w:val="22"/>
        </w:rPr>
        <w:t xml:space="preserve"> charge from North Harris County Regional Water Authority* </w:t>
      </w:r>
      <w:r>
        <w:rPr>
          <w:iCs/>
          <w:color w:val="auto"/>
          <w:sz w:val="22"/>
          <w:szCs w:val="22"/>
        </w:rPr>
        <w:tab/>
      </w:r>
      <w:r w:rsidRPr="00AF3F0E">
        <w:rPr>
          <w:iCs/>
          <w:color w:val="auto"/>
          <w:sz w:val="22"/>
          <w:szCs w:val="22"/>
        </w:rPr>
        <w:t xml:space="preserve">$4.10 </w:t>
      </w:r>
    </w:p>
    <w:p w:rsidR="0027658F" w:rsidRDefault="0027658F" w:rsidP="0027658F">
      <w:pPr>
        <w:pStyle w:val="Default"/>
        <w:rPr>
          <w:iCs/>
          <w:color w:val="auto"/>
          <w:sz w:val="22"/>
          <w:szCs w:val="22"/>
        </w:rPr>
      </w:pPr>
    </w:p>
    <w:p w:rsidR="0027658F" w:rsidRDefault="0027658F" w:rsidP="0027658F">
      <w:pPr>
        <w:pStyle w:val="Default"/>
        <w:ind w:firstLine="720"/>
        <w:rPr>
          <w:color w:val="auto"/>
          <w:sz w:val="22"/>
          <w:szCs w:val="22"/>
        </w:rPr>
      </w:pPr>
      <w:r w:rsidRPr="00AF3F0E">
        <w:rPr>
          <w:iCs/>
          <w:color w:val="auto"/>
          <w:sz w:val="22"/>
          <w:szCs w:val="22"/>
        </w:rPr>
        <w:t xml:space="preserve">L = water line loss not to exceed 15 %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color w:val="auto"/>
          <w:sz w:val="22"/>
          <w:szCs w:val="22"/>
        </w:rPr>
        <w:t>5.57</w:t>
      </w:r>
      <w:r w:rsidRPr="00AF3F0E">
        <w:rPr>
          <w:color w:val="auto"/>
          <w:sz w:val="22"/>
          <w:szCs w:val="22"/>
        </w:rPr>
        <w:t xml:space="preserve">% </w:t>
      </w:r>
    </w:p>
    <w:p w:rsidR="0027658F" w:rsidRDefault="0027658F" w:rsidP="0027658F">
      <w:pPr>
        <w:pStyle w:val="Default"/>
        <w:rPr>
          <w:color w:val="auto"/>
          <w:sz w:val="22"/>
          <w:szCs w:val="22"/>
        </w:rPr>
      </w:pPr>
    </w:p>
    <w:p w:rsidR="0027658F" w:rsidRDefault="0027658F" w:rsidP="0027658F">
      <w:pPr>
        <w:pStyle w:val="Default"/>
        <w:ind w:firstLine="720"/>
        <w:rPr>
          <w:iCs/>
          <w:color w:val="auto"/>
          <w:sz w:val="22"/>
          <w:szCs w:val="22"/>
        </w:rPr>
      </w:pPr>
      <w:r w:rsidRPr="00AF3F0E">
        <w:rPr>
          <w:iCs/>
          <w:color w:val="auto"/>
          <w:sz w:val="22"/>
          <w:szCs w:val="22"/>
        </w:rPr>
        <w:t>AG</w:t>
      </w:r>
      <w:r>
        <w:rPr>
          <w:iCs/>
          <w:color w:val="auto"/>
          <w:sz w:val="22"/>
          <w:szCs w:val="22"/>
        </w:rPr>
        <w:t xml:space="preserve"> </w:t>
      </w:r>
      <w:r w:rsidRPr="00AF3F0E">
        <w:rPr>
          <w:iCs/>
          <w:color w:val="auto"/>
          <w:sz w:val="22"/>
          <w:szCs w:val="22"/>
        </w:rPr>
        <w:t>=</w:t>
      </w:r>
      <w:r>
        <w:rPr>
          <w:iCs/>
          <w:color w:val="auto"/>
          <w:sz w:val="22"/>
          <w:szCs w:val="22"/>
        </w:rPr>
        <w:t xml:space="preserve"> </w:t>
      </w:r>
      <w:r w:rsidRPr="00AF3F0E">
        <w:rPr>
          <w:iCs/>
          <w:color w:val="auto"/>
          <w:sz w:val="22"/>
          <w:szCs w:val="22"/>
        </w:rPr>
        <w:t>G</w:t>
      </w:r>
      <w:proofErr w:type="gramStart"/>
      <w:r w:rsidRPr="00AF3F0E">
        <w:rPr>
          <w:iCs/>
          <w:color w:val="auto"/>
          <w:sz w:val="22"/>
          <w:szCs w:val="22"/>
        </w:rPr>
        <w:t>/(</w:t>
      </w:r>
      <w:proofErr w:type="gramEnd"/>
      <w:r w:rsidRPr="00AF3F0E">
        <w:rPr>
          <w:iCs/>
          <w:color w:val="auto"/>
          <w:sz w:val="22"/>
          <w:szCs w:val="22"/>
        </w:rPr>
        <w:t xml:space="preserve">1-L) </w:t>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Pr>
          <w:iCs/>
          <w:color w:val="auto"/>
          <w:sz w:val="22"/>
          <w:szCs w:val="22"/>
        </w:rPr>
        <w:tab/>
      </w:r>
      <w:r w:rsidRPr="00AF3F0E">
        <w:rPr>
          <w:iCs/>
          <w:color w:val="auto"/>
          <w:sz w:val="22"/>
          <w:szCs w:val="22"/>
        </w:rPr>
        <w:t>$4.</w:t>
      </w:r>
      <w:r>
        <w:rPr>
          <w:iCs/>
          <w:color w:val="auto"/>
          <w:sz w:val="22"/>
          <w:szCs w:val="22"/>
        </w:rPr>
        <w:t>34</w:t>
      </w:r>
      <w:r w:rsidRPr="00AF3F0E">
        <w:rPr>
          <w:iCs/>
          <w:color w:val="auto"/>
          <w:sz w:val="22"/>
          <w:szCs w:val="22"/>
        </w:rPr>
        <w:t xml:space="preserve"> </w:t>
      </w:r>
    </w:p>
    <w:p w:rsidR="0027658F" w:rsidRDefault="0027658F" w:rsidP="0027658F">
      <w:pPr>
        <w:pStyle w:val="Default"/>
        <w:rPr>
          <w:color w:val="auto"/>
          <w:sz w:val="22"/>
          <w:szCs w:val="22"/>
        </w:rPr>
      </w:pPr>
    </w:p>
    <w:p w:rsidR="0027658F" w:rsidRDefault="0027658F" w:rsidP="0027658F">
      <w:pPr>
        <w:pStyle w:val="Default"/>
        <w:rPr>
          <w:color w:val="auto"/>
          <w:sz w:val="22"/>
          <w:szCs w:val="22"/>
        </w:rPr>
      </w:pPr>
    </w:p>
    <w:p w:rsidR="0027658F" w:rsidRPr="00AF3F0E" w:rsidRDefault="0027658F" w:rsidP="0027658F">
      <w:pPr>
        <w:pStyle w:val="Default"/>
        <w:rPr>
          <w:color w:val="auto"/>
          <w:sz w:val="22"/>
          <w:szCs w:val="22"/>
        </w:rPr>
      </w:pPr>
    </w:p>
    <w:p w:rsidR="0027658F" w:rsidRPr="00606A67" w:rsidRDefault="0027658F" w:rsidP="0027658F">
      <w:pPr>
        <w:pStyle w:val="Default"/>
        <w:rPr>
          <w:b/>
          <w:iCs/>
          <w:color w:val="auto"/>
          <w:sz w:val="22"/>
          <w:szCs w:val="22"/>
        </w:rPr>
      </w:pPr>
      <w:r w:rsidRPr="00606A67">
        <w:rPr>
          <w:b/>
          <w:iCs/>
          <w:color w:val="auto"/>
          <w:sz w:val="22"/>
          <w:szCs w:val="22"/>
        </w:rPr>
        <w:t>Customer Bill Comparison at 5</w:t>
      </w:r>
      <w:r>
        <w:rPr>
          <w:b/>
          <w:iCs/>
          <w:color w:val="auto"/>
          <w:sz w:val="22"/>
          <w:szCs w:val="22"/>
        </w:rPr>
        <w:t>,</w:t>
      </w:r>
      <w:r w:rsidRPr="00606A67">
        <w:rPr>
          <w:b/>
          <w:iCs/>
          <w:color w:val="auto"/>
          <w:sz w:val="22"/>
          <w:szCs w:val="22"/>
        </w:rPr>
        <w:t xml:space="preserve">000 Gallons: </w:t>
      </w:r>
    </w:p>
    <w:p w:rsidR="0027658F" w:rsidRDefault="0027658F" w:rsidP="0027658F">
      <w:pPr>
        <w:pStyle w:val="Default"/>
        <w:rPr>
          <w:iCs/>
          <w:color w:val="auto"/>
          <w:sz w:val="22"/>
          <w:szCs w:val="22"/>
        </w:rPr>
      </w:pPr>
    </w:p>
    <w:p w:rsidR="0027658F" w:rsidRDefault="0027658F" w:rsidP="0027658F">
      <w:pPr>
        <w:pStyle w:val="Default"/>
        <w:rPr>
          <w:iCs/>
          <w:color w:val="auto"/>
          <w:sz w:val="22"/>
          <w:szCs w:val="22"/>
        </w:rPr>
      </w:pPr>
      <w:r w:rsidRPr="00AF3F0E">
        <w:rPr>
          <w:iCs/>
          <w:color w:val="auto"/>
          <w:sz w:val="22"/>
          <w:szCs w:val="22"/>
        </w:rPr>
        <w:t xml:space="preserve">Previous Calculation of Customer Billing: </w:t>
      </w:r>
    </w:p>
    <w:p w:rsidR="0027658F" w:rsidRDefault="0027658F" w:rsidP="0027658F">
      <w:pPr>
        <w:pStyle w:val="Default"/>
        <w:rPr>
          <w:iCs/>
          <w:color w:val="auto"/>
          <w:sz w:val="22"/>
          <w:szCs w:val="22"/>
        </w:rPr>
      </w:pPr>
    </w:p>
    <w:p w:rsidR="0027658F" w:rsidRDefault="0027658F" w:rsidP="0027658F">
      <w:pPr>
        <w:pStyle w:val="Default"/>
        <w:ind w:left="720"/>
        <w:rPr>
          <w:iCs/>
          <w:color w:val="auto"/>
          <w:sz w:val="22"/>
          <w:szCs w:val="22"/>
        </w:rPr>
      </w:pPr>
      <w:r w:rsidRPr="00AF3F0E">
        <w:rPr>
          <w:iCs/>
          <w:color w:val="auto"/>
          <w:sz w:val="22"/>
          <w:szCs w:val="22"/>
        </w:rPr>
        <w:t>Example: 5/8</w:t>
      </w:r>
      <w:r>
        <w:rPr>
          <w:iCs/>
          <w:color w:val="auto"/>
          <w:sz w:val="22"/>
          <w:szCs w:val="22"/>
        </w:rPr>
        <w:t>” -</w:t>
      </w:r>
      <w:r w:rsidRPr="00AF3F0E">
        <w:rPr>
          <w:iCs/>
          <w:color w:val="auto"/>
          <w:sz w:val="22"/>
          <w:szCs w:val="22"/>
        </w:rPr>
        <w:t xml:space="preserve"> 3/4" meter using 5,000 gallons </w:t>
      </w:r>
    </w:p>
    <w:p w:rsidR="0027658F" w:rsidRPr="00AF3F0E" w:rsidRDefault="0027658F" w:rsidP="0027658F">
      <w:pPr>
        <w:pStyle w:val="Default"/>
        <w:ind w:left="720"/>
        <w:rPr>
          <w:color w:val="auto"/>
          <w:sz w:val="22"/>
          <w:szCs w:val="22"/>
        </w:rPr>
      </w:pPr>
      <w:r w:rsidRPr="00AF3F0E">
        <w:rPr>
          <w:iCs/>
          <w:color w:val="auto"/>
          <w:sz w:val="22"/>
          <w:szCs w:val="22"/>
        </w:rPr>
        <w:t>$</w:t>
      </w:r>
      <w:r>
        <w:rPr>
          <w:iCs/>
          <w:color w:val="auto"/>
          <w:sz w:val="22"/>
          <w:szCs w:val="22"/>
        </w:rPr>
        <w:t xml:space="preserve">19.12 </w:t>
      </w:r>
      <w:r w:rsidRPr="00AF3F0E">
        <w:rPr>
          <w:iCs/>
          <w:color w:val="auto"/>
          <w:sz w:val="22"/>
          <w:szCs w:val="22"/>
        </w:rPr>
        <w:t>+ [5,000/1,000 *$</w:t>
      </w:r>
      <w:r>
        <w:rPr>
          <w:iCs/>
          <w:color w:val="auto"/>
          <w:sz w:val="22"/>
          <w:szCs w:val="22"/>
        </w:rPr>
        <w:t>2.10</w:t>
      </w:r>
      <w:r w:rsidRPr="00AF3F0E">
        <w:rPr>
          <w:iCs/>
          <w:color w:val="auto"/>
          <w:sz w:val="22"/>
          <w:szCs w:val="22"/>
        </w:rPr>
        <w:t>] + [5,000/1,000 * $5.</w:t>
      </w:r>
      <w:r>
        <w:rPr>
          <w:iCs/>
          <w:color w:val="auto"/>
          <w:sz w:val="22"/>
          <w:szCs w:val="22"/>
        </w:rPr>
        <w:t>17</w:t>
      </w:r>
      <w:r w:rsidRPr="00AF3F0E">
        <w:rPr>
          <w:iCs/>
          <w:color w:val="auto"/>
          <w:sz w:val="22"/>
          <w:szCs w:val="22"/>
        </w:rPr>
        <w:t xml:space="preserve">] = </w:t>
      </w:r>
      <w:r w:rsidRPr="004C6ED2">
        <w:rPr>
          <w:b/>
          <w:iCs/>
          <w:color w:val="auto"/>
          <w:sz w:val="22"/>
          <w:szCs w:val="22"/>
        </w:rPr>
        <w:t>$</w:t>
      </w:r>
      <w:r w:rsidRPr="004C6ED2">
        <w:rPr>
          <w:b/>
          <w:iCs/>
          <w:color w:val="auto"/>
          <w:sz w:val="22"/>
          <w:szCs w:val="22"/>
          <w:u w:val="single"/>
        </w:rPr>
        <w:t>55.47</w:t>
      </w:r>
      <w:r w:rsidRPr="00AF3F0E">
        <w:rPr>
          <w:iCs/>
          <w:color w:val="auto"/>
          <w:sz w:val="22"/>
          <w:szCs w:val="22"/>
        </w:rPr>
        <w:t xml:space="preserve"> </w:t>
      </w:r>
    </w:p>
    <w:p w:rsidR="0027658F" w:rsidRDefault="0027658F" w:rsidP="0027658F">
      <w:pPr>
        <w:pStyle w:val="Default"/>
        <w:rPr>
          <w:iCs/>
          <w:color w:val="auto"/>
          <w:sz w:val="22"/>
          <w:szCs w:val="22"/>
        </w:rPr>
      </w:pPr>
    </w:p>
    <w:p w:rsidR="0027658F" w:rsidRPr="00AF3F0E" w:rsidRDefault="0027658F" w:rsidP="0027658F">
      <w:pPr>
        <w:pStyle w:val="Default"/>
        <w:rPr>
          <w:color w:val="auto"/>
          <w:sz w:val="22"/>
          <w:szCs w:val="22"/>
        </w:rPr>
      </w:pPr>
      <w:r w:rsidRPr="00AF3F0E">
        <w:rPr>
          <w:iCs/>
          <w:color w:val="auto"/>
          <w:sz w:val="22"/>
          <w:szCs w:val="22"/>
        </w:rPr>
        <w:t xml:space="preserve">New Calculation of Customer Billing: </w:t>
      </w:r>
    </w:p>
    <w:p w:rsidR="0027658F" w:rsidRDefault="0027658F" w:rsidP="0027658F">
      <w:pPr>
        <w:pStyle w:val="Default"/>
        <w:rPr>
          <w:iCs/>
          <w:color w:val="auto"/>
          <w:sz w:val="22"/>
          <w:szCs w:val="22"/>
        </w:rPr>
      </w:pPr>
    </w:p>
    <w:p w:rsidR="0027658F" w:rsidRDefault="0027658F" w:rsidP="0027658F">
      <w:pPr>
        <w:pStyle w:val="Default"/>
        <w:ind w:left="720"/>
        <w:rPr>
          <w:iCs/>
          <w:color w:val="auto"/>
          <w:sz w:val="22"/>
          <w:szCs w:val="22"/>
        </w:rPr>
      </w:pPr>
      <w:r w:rsidRPr="00AF3F0E">
        <w:rPr>
          <w:iCs/>
          <w:color w:val="auto"/>
          <w:sz w:val="22"/>
          <w:szCs w:val="22"/>
        </w:rPr>
        <w:t>Example: 5/8</w:t>
      </w:r>
      <w:r>
        <w:rPr>
          <w:iCs/>
          <w:color w:val="auto"/>
          <w:sz w:val="22"/>
          <w:szCs w:val="22"/>
        </w:rPr>
        <w:t>” -</w:t>
      </w:r>
      <w:r w:rsidRPr="00AF3F0E">
        <w:rPr>
          <w:iCs/>
          <w:color w:val="auto"/>
          <w:sz w:val="22"/>
          <w:szCs w:val="22"/>
        </w:rPr>
        <w:t xml:space="preserve"> 3/4" meter using 5,000 gallons </w:t>
      </w:r>
    </w:p>
    <w:p w:rsidR="0027658F" w:rsidRPr="00AF3F0E" w:rsidRDefault="0027658F" w:rsidP="0027658F">
      <w:pPr>
        <w:pStyle w:val="Default"/>
        <w:ind w:left="720"/>
        <w:rPr>
          <w:color w:val="auto"/>
          <w:sz w:val="22"/>
          <w:szCs w:val="22"/>
        </w:rPr>
      </w:pPr>
      <w:r w:rsidRPr="00AF3F0E">
        <w:rPr>
          <w:iCs/>
          <w:color w:val="auto"/>
          <w:sz w:val="22"/>
          <w:szCs w:val="22"/>
        </w:rPr>
        <w:t>$</w:t>
      </w:r>
      <w:r>
        <w:rPr>
          <w:iCs/>
          <w:color w:val="auto"/>
          <w:sz w:val="22"/>
          <w:szCs w:val="22"/>
        </w:rPr>
        <w:t xml:space="preserve">19.12 </w:t>
      </w:r>
      <w:r w:rsidRPr="00AF3F0E">
        <w:rPr>
          <w:iCs/>
          <w:color w:val="auto"/>
          <w:sz w:val="22"/>
          <w:szCs w:val="22"/>
        </w:rPr>
        <w:t>+ [5,000/1,000 *$</w:t>
      </w:r>
      <w:r>
        <w:rPr>
          <w:iCs/>
          <w:color w:val="auto"/>
          <w:sz w:val="22"/>
          <w:szCs w:val="22"/>
        </w:rPr>
        <w:t>2.10</w:t>
      </w:r>
      <w:r w:rsidRPr="00AF3F0E">
        <w:rPr>
          <w:iCs/>
          <w:color w:val="auto"/>
          <w:sz w:val="22"/>
          <w:szCs w:val="22"/>
        </w:rPr>
        <w:t>] + [5,000/1,000 * $</w:t>
      </w:r>
      <w:r>
        <w:rPr>
          <w:iCs/>
          <w:color w:val="auto"/>
          <w:sz w:val="22"/>
          <w:szCs w:val="22"/>
        </w:rPr>
        <w:t>4.34</w:t>
      </w:r>
      <w:r w:rsidRPr="00AF3F0E">
        <w:rPr>
          <w:iCs/>
          <w:color w:val="auto"/>
          <w:sz w:val="22"/>
          <w:szCs w:val="22"/>
        </w:rPr>
        <w:t xml:space="preserve">] = </w:t>
      </w:r>
      <w:r w:rsidRPr="004C6ED2">
        <w:rPr>
          <w:b/>
          <w:iCs/>
          <w:color w:val="auto"/>
          <w:sz w:val="22"/>
          <w:szCs w:val="22"/>
        </w:rPr>
        <w:t>$</w:t>
      </w:r>
      <w:r w:rsidRPr="004C6ED2">
        <w:rPr>
          <w:b/>
          <w:iCs/>
          <w:color w:val="auto"/>
          <w:sz w:val="22"/>
          <w:szCs w:val="22"/>
          <w:u w:val="single"/>
        </w:rPr>
        <w:t>51.32</w:t>
      </w:r>
      <w:r w:rsidRPr="00AF3F0E">
        <w:rPr>
          <w:iCs/>
          <w:color w:val="auto"/>
          <w:sz w:val="22"/>
          <w:szCs w:val="22"/>
        </w:rPr>
        <w:t xml:space="preserve"> </w:t>
      </w:r>
    </w:p>
    <w:p w:rsidR="0027658F" w:rsidRPr="00692F1B" w:rsidRDefault="0027658F" w:rsidP="0027658F">
      <w:pPr>
        <w:pStyle w:val="Default"/>
        <w:rPr>
          <w:rFonts w:ascii="Times New Roman" w:hAnsi="Times New Roman" w:cs="Times New Roman"/>
          <w:sz w:val="22"/>
          <w:szCs w:val="22"/>
        </w:rPr>
      </w:pPr>
    </w:p>
    <w:p w:rsidR="00606A67" w:rsidRPr="00606A67" w:rsidRDefault="00606A67" w:rsidP="00606A67">
      <w:pPr>
        <w:pStyle w:val="Default"/>
        <w:ind w:left="720"/>
        <w:rPr>
          <w:rFonts w:ascii="Times New Roman" w:hAnsi="Times New Roman" w:cs="Times New Roman"/>
          <w:iCs/>
          <w:color w:val="auto"/>
          <w:sz w:val="22"/>
          <w:szCs w:val="22"/>
        </w:rPr>
      </w:pPr>
    </w:p>
    <w:sectPr w:rsidR="00606A67" w:rsidRPr="00606A67" w:rsidSect="008E0D61">
      <w:pgSz w:w="12283" w:h="15893"/>
      <w:pgMar w:top="1013" w:right="1349" w:bottom="764" w:left="135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696F"/>
    <w:multiLevelType w:val="multilevel"/>
    <w:tmpl w:val="2368C78C"/>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0D53CE"/>
    <w:multiLevelType w:val="multilevel"/>
    <w:tmpl w:val="BFB86856"/>
    <w:lvl w:ilvl="0">
      <w:start w:val="1"/>
      <w:numFmt w:val="decimal"/>
      <w:lvlText w:val="%1&quot;"/>
      <w:lvlJc w:val="left"/>
      <w:pPr>
        <w:tabs>
          <w:tab w:val="left" w:pos="1728"/>
        </w:tabs>
        <w:ind w:left="720"/>
      </w:pPr>
      <w:rPr>
        <w:rFonts w:ascii="Times New Roman" w:eastAsia="Times New Roman" w:hAnsi="Times New Roman"/>
        <w:strike w:val="0"/>
        <w:color w:val="000000"/>
        <w:spacing w:val="0"/>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4C"/>
    <w:rsid w:val="0006534C"/>
    <w:rsid w:val="00180AE4"/>
    <w:rsid w:val="0027658F"/>
    <w:rsid w:val="00297BB5"/>
    <w:rsid w:val="00396135"/>
    <w:rsid w:val="003A04ED"/>
    <w:rsid w:val="004C6ED2"/>
    <w:rsid w:val="00606A67"/>
    <w:rsid w:val="006330C7"/>
    <w:rsid w:val="007A5460"/>
    <w:rsid w:val="007B3F54"/>
    <w:rsid w:val="00830938"/>
    <w:rsid w:val="00887F4B"/>
    <w:rsid w:val="008E0D61"/>
    <w:rsid w:val="00AF3F0E"/>
    <w:rsid w:val="00B93B56"/>
    <w:rsid w:val="00C4478D"/>
    <w:rsid w:val="00E63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6534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3A0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4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6534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3A0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4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26225">
      <w:bodyDiv w:val="1"/>
      <w:marLeft w:val="0"/>
      <w:marRight w:val="0"/>
      <w:marTop w:val="0"/>
      <w:marBottom w:val="0"/>
      <w:divBdr>
        <w:top w:val="none" w:sz="0" w:space="0" w:color="auto"/>
        <w:left w:val="none" w:sz="0" w:space="0" w:color="auto"/>
        <w:bottom w:val="none" w:sz="0" w:space="0" w:color="auto"/>
        <w:right w:val="none" w:sz="0" w:space="0" w:color="auto"/>
      </w:divBdr>
    </w:div>
    <w:div w:id="156375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7</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Chauvin</dc:creator>
  <cp:lastModifiedBy>Stephen Chauvin</cp:lastModifiedBy>
  <cp:revision>8</cp:revision>
  <cp:lastPrinted>2023-03-02T17:14:00Z</cp:lastPrinted>
  <dcterms:created xsi:type="dcterms:W3CDTF">2023-03-01T20:53:00Z</dcterms:created>
  <dcterms:modified xsi:type="dcterms:W3CDTF">2023-03-20T15:20:00Z</dcterms:modified>
</cp:coreProperties>
</file>